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USMRA BOARD MEETINGS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left"/>
        <w:rPr>
          <w:sz w:val="24"/>
          <w:szCs w:val="24"/>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Dates completed/reviewed:</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NATIONALS</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FOREIGN JUDGES</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v75iwjcpcf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FOREIGN COMPETITORS</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JUDGES</w:t>
              <w:tab/>
              <w:t xml:space="preserve">4</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TRIALS</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SCOREBOOKS</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DECOYS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DOGS CAN COMPETE</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SICK DOGS</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w:t>
              <w:tab/>
              <w:t xml:space="preserve">7</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SPORTSMAN OF THE YEAR AWARD</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BOD/COMMITTEE</w:t>
              <w:tab/>
              <w:t xml:space="preserve">8</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w:t>
              <w:tab/>
              <w:t xml:space="preserve">8</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WORLDS TEAM CRITERIA</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CLUBS</w:t>
              <w:tab/>
              <w:t xml:space="preserve">9</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FACEBOOK PAGE</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OB/OBJ</w:t>
              <w:tab/>
              <w:t xml:space="preserve">10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NARA</w:t>
              <w:tab/>
              <w:t xml:space="preserve">10</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USCA</w:t>
              <w:tab/>
              <w:t xml:space="preserve">10</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AWDF</w:t>
              <w:tab/>
              <w:t xml:space="preserve">11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BOI</w:t>
              <w:tab/>
              <w:t xml:space="preserve">11</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CODE OF CONDUCT</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BYLAW AMENDMENTS</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pStyle w:val="Heading2"/>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2"/>
        <w:rPr/>
      </w:pPr>
      <w:bookmarkStart w:colFirst="0" w:colLast="0" w:name="_30j0zll" w:id="1"/>
      <w:bookmarkEnd w:id="1"/>
      <w:r w:rsidDel="00000000" w:rsidR="00000000" w:rsidRPr="00000000">
        <w:rPr>
          <w:rtl w:val="0"/>
        </w:rPr>
        <w:t xml:space="preserve">Dates completed/reviewed:</w:t>
      </w:r>
    </w:p>
    <w:p w:rsidR="00000000" w:rsidDel="00000000" w:rsidP="00000000" w:rsidRDefault="00000000" w:rsidRPr="00000000" w14:paraId="00000023">
      <w:pPr>
        <w:jc w:val="left"/>
        <w:rPr>
          <w:sz w:val="24"/>
          <w:szCs w:val="24"/>
        </w:rPr>
        <w:sectPr>
          <w:foot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4">
      <w:pPr>
        <w:jc w:val="left"/>
        <w:rPr>
          <w:sz w:val="24"/>
          <w:szCs w:val="24"/>
        </w:rPr>
      </w:pPr>
      <w:r w:rsidDel="00000000" w:rsidR="00000000" w:rsidRPr="00000000">
        <w:rPr>
          <w:sz w:val="24"/>
          <w:szCs w:val="24"/>
          <w:rtl w:val="0"/>
        </w:rPr>
        <w:t xml:space="preserve">December 2024 </w:t>
      </w:r>
    </w:p>
    <w:p w:rsidR="00000000" w:rsidDel="00000000" w:rsidP="00000000" w:rsidRDefault="00000000" w:rsidRPr="00000000" w14:paraId="00000025">
      <w:pPr>
        <w:jc w:val="left"/>
        <w:rPr>
          <w:sz w:val="24"/>
          <w:szCs w:val="24"/>
        </w:rPr>
      </w:pPr>
      <w:r w:rsidDel="00000000" w:rsidR="00000000" w:rsidRPr="00000000">
        <w:rPr>
          <w:sz w:val="24"/>
          <w:szCs w:val="24"/>
          <w:rtl w:val="0"/>
        </w:rPr>
        <w:t xml:space="preserve">November 2024</w:t>
      </w:r>
    </w:p>
    <w:p w:rsidR="00000000" w:rsidDel="00000000" w:rsidP="00000000" w:rsidRDefault="00000000" w:rsidRPr="00000000" w14:paraId="00000026">
      <w:pPr>
        <w:jc w:val="left"/>
        <w:rPr>
          <w:sz w:val="24"/>
          <w:szCs w:val="24"/>
        </w:rPr>
      </w:pPr>
      <w:r w:rsidDel="00000000" w:rsidR="00000000" w:rsidRPr="00000000">
        <w:rPr>
          <w:sz w:val="24"/>
          <w:szCs w:val="24"/>
          <w:rtl w:val="0"/>
        </w:rPr>
        <w:t xml:space="preserve">October 2024</w:t>
      </w:r>
    </w:p>
    <w:p w:rsidR="00000000" w:rsidDel="00000000" w:rsidP="00000000" w:rsidRDefault="00000000" w:rsidRPr="00000000" w14:paraId="00000027">
      <w:pPr>
        <w:jc w:val="left"/>
        <w:rPr>
          <w:sz w:val="24"/>
          <w:szCs w:val="24"/>
        </w:rPr>
      </w:pPr>
      <w:r w:rsidDel="00000000" w:rsidR="00000000" w:rsidRPr="00000000">
        <w:rPr>
          <w:sz w:val="24"/>
          <w:szCs w:val="24"/>
          <w:rtl w:val="0"/>
        </w:rPr>
        <w:t xml:space="preserve">September 2024</w:t>
      </w:r>
    </w:p>
    <w:p w:rsidR="00000000" w:rsidDel="00000000" w:rsidP="00000000" w:rsidRDefault="00000000" w:rsidRPr="00000000" w14:paraId="00000028">
      <w:pPr>
        <w:jc w:val="left"/>
        <w:rPr>
          <w:sz w:val="24"/>
          <w:szCs w:val="24"/>
        </w:rPr>
      </w:pPr>
      <w:r w:rsidDel="00000000" w:rsidR="00000000" w:rsidRPr="00000000">
        <w:rPr>
          <w:sz w:val="24"/>
          <w:szCs w:val="24"/>
          <w:rtl w:val="0"/>
        </w:rPr>
        <w:t xml:space="preserve">August 2024</w:t>
      </w:r>
    </w:p>
    <w:p w:rsidR="00000000" w:rsidDel="00000000" w:rsidP="00000000" w:rsidRDefault="00000000" w:rsidRPr="00000000" w14:paraId="00000029">
      <w:pPr>
        <w:jc w:val="left"/>
        <w:rPr>
          <w:sz w:val="24"/>
          <w:szCs w:val="24"/>
        </w:rPr>
      </w:pPr>
      <w:r w:rsidDel="00000000" w:rsidR="00000000" w:rsidRPr="00000000">
        <w:rPr>
          <w:sz w:val="24"/>
          <w:szCs w:val="24"/>
          <w:rtl w:val="0"/>
        </w:rPr>
        <w:t xml:space="preserve">July 2024</w:t>
      </w:r>
    </w:p>
    <w:p w:rsidR="00000000" w:rsidDel="00000000" w:rsidP="00000000" w:rsidRDefault="00000000" w:rsidRPr="00000000" w14:paraId="0000002A">
      <w:pPr>
        <w:jc w:val="left"/>
        <w:rPr>
          <w:sz w:val="24"/>
          <w:szCs w:val="24"/>
        </w:rPr>
      </w:pPr>
      <w:r w:rsidDel="00000000" w:rsidR="00000000" w:rsidRPr="00000000">
        <w:rPr>
          <w:sz w:val="24"/>
          <w:szCs w:val="24"/>
          <w:rtl w:val="0"/>
        </w:rPr>
        <w:t xml:space="preserve">June 2024</w:t>
      </w:r>
    </w:p>
    <w:p w:rsidR="00000000" w:rsidDel="00000000" w:rsidP="00000000" w:rsidRDefault="00000000" w:rsidRPr="00000000" w14:paraId="0000002B">
      <w:pPr>
        <w:jc w:val="left"/>
        <w:rPr>
          <w:sz w:val="24"/>
          <w:szCs w:val="24"/>
        </w:rPr>
      </w:pPr>
      <w:r w:rsidDel="00000000" w:rsidR="00000000" w:rsidRPr="00000000">
        <w:rPr>
          <w:sz w:val="24"/>
          <w:szCs w:val="24"/>
          <w:rtl w:val="0"/>
        </w:rPr>
        <w:t xml:space="preserve">May 2024</w:t>
      </w:r>
    </w:p>
    <w:p w:rsidR="00000000" w:rsidDel="00000000" w:rsidP="00000000" w:rsidRDefault="00000000" w:rsidRPr="00000000" w14:paraId="0000002C">
      <w:pPr>
        <w:jc w:val="left"/>
        <w:rPr>
          <w:sz w:val="24"/>
          <w:szCs w:val="24"/>
        </w:rPr>
      </w:pPr>
      <w:r w:rsidDel="00000000" w:rsidR="00000000" w:rsidRPr="00000000">
        <w:rPr>
          <w:sz w:val="24"/>
          <w:szCs w:val="24"/>
          <w:rtl w:val="0"/>
        </w:rPr>
        <w:t xml:space="preserve">March 2024</w:t>
      </w:r>
    </w:p>
    <w:p w:rsidR="00000000" w:rsidDel="00000000" w:rsidP="00000000" w:rsidRDefault="00000000" w:rsidRPr="00000000" w14:paraId="0000002D">
      <w:pPr>
        <w:jc w:val="left"/>
        <w:rPr>
          <w:sz w:val="24"/>
          <w:szCs w:val="24"/>
        </w:rPr>
      </w:pPr>
      <w:r w:rsidDel="00000000" w:rsidR="00000000" w:rsidRPr="00000000">
        <w:rPr>
          <w:sz w:val="24"/>
          <w:szCs w:val="24"/>
          <w:rtl w:val="0"/>
        </w:rPr>
        <w:t xml:space="preserve">February 2024</w:t>
      </w:r>
    </w:p>
    <w:p w:rsidR="00000000" w:rsidDel="00000000" w:rsidP="00000000" w:rsidRDefault="00000000" w:rsidRPr="00000000" w14:paraId="0000002E">
      <w:pPr>
        <w:jc w:val="left"/>
        <w:rPr>
          <w:sz w:val="24"/>
          <w:szCs w:val="24"/>
        </w:rPr>
      </w:pPr>
      <w:r w:rsidDel="00000000" w:rsidR="00000000" w:rsidRPr="00000000">
        <w:rPr>
          <w:sz w:val="24"/>
          <w:szCs w:val="24"/>
          <w:rtl w:val="0"/>
        </w:rPr>
        <w:t xml:space="preserve">January 2024</w:t>
      </w:r>
    </w:p>
    <w:p w:rsidR="00000000" w:rsidDel="00000000" w:rsidP="00000000" w:rsidRDefault="00000000" w:rsidRPr="00000000" w14:paraId="0000002F">
      <w:pPr>
        <w:jc w:val="left"/>
        <w:rPr>
          <w:sz w:val="24"/>
          <w:szCs w:val="24"/>
        </w:rPr>
      </w:pPr>
      <w:r w:rsidDel="00000000" w:rsidR="00000000" w:rsidRPr="00000000">
        <w:rPr>
          <w:sz w:val="24"/>
          <w:szCs w:val="24"/>
          <w:rtl w:val="0"/>
        </w:rPr>
        <w:t xml:space="preserve">December 2023</w:t>
      </w:r>
    </w:p>
    <w:p w:rsidR="00000000" w:rsidDel="00000000" w:rsidP="00000000" w:rsidRDefault="00000000" w:rsidRPr="00000000" w14:paraId="00000030">
      <w:pPr>
        <w:jc w:val="left"/>
        <w:rPr>
          <w:sz w:val="24"/>
          <w:szCs w:val="24"/>
        </w:rPr>
      </w:pPr>
      <w:r w:rsidDel="00000000" w:rsidR="00000000" w:rsidRPr="00000000">
        <w:rPr>
          <w:sz w:val="24"/>
          <w:szCs w:val="24"/>
          <w:rtl w:val="0"/>
        </w:rPr>
        <w:t xml:space="preserve">November 2023</w:t>
      </w:r>
    </w:p>
    <w:p w:rsidR="00000000" w:rsidDel="00000000" w:rsidP="00000000" w:rsidRDefault="00000000" w:rsidRPr="00000000" w14:paraId="00000031">
      <w:pPr>
        <w:jc w:val="left"/>
        <w:rPr>
          <w:sz w:val="24"/>
          <w:szCs w:val="24"/>
        </w:rPr>
      </w:pPr>
      <w:r w:rsidDel="00000000" w:rsidR="00000000" w:rsidRPr="00000000">
        <w:rPr>
          <w:sz w:val="24"/>
          <w:szCs w:val="24"/>
          <w:rtl w:val="0"/>
        </w:rPr>
        <w:t xml:space="preserve">October 2023</w:t>
      </w:r>
    </w:p>
    <w:p w:rsidR="00000000" w:rsidDel="00000000" w:rsidP="00000000" w:rsidRDefault="00000000" w:rsidRPr="00000000" w14:paraId="00000032">
      <w:pPr>
        <w:jc w:val="left"/>
        <w:rPr>
          <w:sz w:val="24"/>
          <w:szCs w:val="24"/>
        </w:rPr>
      </w:pPr>
      <w:r w:rsidDel="00000000" w:rsidR="00000000" w:rsidRPr="00000000">
        <w:rPr>
          <w:sz w:val="24"/>
          <w:szCs w:val="24"/>
          <w:rtl w:val="0"/>
        </w:rPr>
        <w:t xml:space="preserve">September 2023</w:t>
      </w:r>
    </w:p>
    <w:p w:rsidR="00000000" w:rsidDel="00000000" w:rsidP="00000000" w:rsidRDefault="00000000" w:rsidRPr="00000000" w14:paraId="00000033">
      <w:pPr>
        <w:jc w:val="left"/>
        <w:rPr>
          <w:sz w:val="24"/>
          <w:szCs w:val="24"/>
        </w:rPr>
      </w:pPr>
      <w:r w:rsidDel="00000000" w:rsidR="00000000" w:rsidRPr="00000000">
        <w:rPr>
          <w:sz w:val="24"/>
          <w:szCs w:val="24"/>
          <w:rtl w:val="0"/>
        </w:rPr>
        <w:t xml:space="preserve">August 2023</w:t>
      </w:r>
    </w:p>
    <w:p w:rsidR="00000000" w:rsidDel="00000000" w:rsidP="00000000" w:rsidRDefault="00000000" w:rsidRPr="00000000" w14:paraId="00000034">
      <w:pPr>
        <w:jc w:val="left"/>
        <w:rPr>
          <w:sz w:val="24"/>
          <w:szCs w:val="24"/>
        </w:rPr>
      </w:pPr>
      <w:r w:rsidDel="00000000" w:rsidR="00000000" w:rsidRPr="00000000">
        <w:rPr>
          <w:sz w:val="24"/>
          <w:szCs w:val="24"/>
          <w:rtl w:val="0"/>
        </w:rPr>
        <w:t xml:space="preserve">July 2023</w:t>
      </w:r>
    </w:p>
    <w:p w:rsidR="00000000" w:rsidDel="00000000" w:rsidP="00000000" w:rsidRDefault="00000000" w:rsidRPr="00000000" w14:paraId="00000035">
      <w:pPr>
        <w:jc w:val="left"/>
        <w:rPr>
          <w:sz w:val="24"/>
          <w:szCs w:val="24"/>
        </w:rPr>
      </w:pPr>
      <w:r w:rsidDel="00000000" w:rsidR="00000000" w:rsidRPr="00000000">
        <w:rPr>
          <w:sz w:val="24"/>
          <w:szCs w:val="24"/>
          <w:rtl w:val="0"/>
        </w:rPr>
        <w:t xml:space="preserve">June 2023</w:t>
      </w:r>
    </w:p>
    <w:p w:rsidR="00000000" w:rsidDel="00000000" w:rsidP="00000000" w:rsidRDefault="00000000" w:rsidRPr="00000000" w14:paraId="00000036">
      <w:pPr>
        <w:jc w:val="left"/>
        <w:rPr>
          <w:sz w:val="24"/>
          <w:szCs w:val="24"/>
        </w:rPr>
      </w:pPr>
      <w:r w:rsidDel="00000000" w:rsidR="00000000" w:rsidRPr="00000000">
        <w:rPr>
          <w:sz w:val="24"/>
          <w:szCs w:val="24"/>
          <w:rtl w:val="0"/>
        </w:rPr>
        <w:t xml:space="preserve">May 2023</w:t>
      </w:r>
    </w:p>
    <w:p w:rsidR="00000000" w:rsidDel="00000000" w:rsidP="00000000" w:rsidRDefault="00000000" w:rsidRPr="00000000" w14:paraId="00000037">
      <w:pPr>
        <w:jc w:val="left"/>
        <w:rPr>
          <w:sz w:val="24"/>
          <w:szCs w:val="24"/>
        </w:rPr>
      </w:pPr>
      <w:r w:rsidDel="00000000" w:rsidR="00000000" w:rsidRPr="00000000">
        <w:rPr>
          <w:sz w:val="24"/>
          <w:szCs w:val="24"/>
          <w:rtl w:val="0"/>
        </w:rPr>
        <w:t xml:space="preserve">April 2023</w:t>
      </w:r>
    </w:p>
    <w:p w:rsidR="00000000" w:rsidDel="00000000" w:rsidP="00000000" w:rsidRDefault="00000000" w:rsidRPr="00000000" w14:paraId="00000038">
      <w:pPr>
        <w:jc w:val="left"/>
        <w:rPr>
          <w:sz w:val="24"/>
          <w:szCs w:val="24"/>
        </w:rPr>
      </w:pPr>
      <w:r w:rsidDel="00000000" w:rsidR="00000000" w:rsidRPr="00000000">
        <w:rPr>
          <w:sz w:val="24"/>
          <w:szCs w:val="24"/>
          <w:rtl w:val="0"/>
        </w:rPr>
        <w:t xml:space="preserve">March 2023</w:t>
      </w:r>
    </w:p>
    <w:p w:rsidR="00000000" w:rsidDel="00000000" w:rsidP="00000000" w:rsidRDefault="00000000" w:rsidRPr="00000000" w14:paraId="00000039">
      <w:pPr>
        <w:jc w:val="left"/>
        <w:rPr>
          <w:sz w:val="24"/>
          <w:szCs w:val="24"/>
        </w:rPr>
      </w:pPr>
      <w:r w:rsidDel="00000000" w:rsidR="00000000" w:rsidRPr="00000000">
        <w:rPr>
          <w:sz w:val="24"/>
          <w:szCs w:val="24"/>
          <w:rtl w:val="0"/>
        </w:rPr>
        <w:t xml:space="preserve">February 2023</w:t>
      </w:r>
    </w:p>
    <w:p w:rsidR="00000000" w:rsidDel="00000000" w:rsidP="00000000" w:rsidRDefault="00000000" w:rsidRPr="00000000" w14:paraId="0000003A">
      <w:pPr>
        <w:jc w:val="left"/>
        <w:rPr>
          <w:sz w:val="24"/>
          <w:szCs w:val="24"/>
        </w:rPr>
      </w:pPr>
      <w:r w:rsidDel="00000000" w:rsidR="00000000" w:rsidRPr="00000000">
        <w:rPr>
          <w:sz w:val="24"/>
          <w:szCs w:val="24"/>
          <w:rtl w:val="0"/>
        </w:rPr>
        <w:t xml:space="preserve">January 2023</w:t>
      </w:r>
    </w:p>
    <w:p w:rsidR="00000000" w:rsidDel="00000000" w:rsidP="00000000" w:rsidRDefault="00000000" w:rsidRPr="00000000" w14:paraId="0000003B">
      <w:pPr>
        <w:jc w:val="left"/>
        <w:rPr>
          <w:sz w:val="24"/>
          <w:szCs w:val="24"/>
        </w:rPr>
      </w:pPr>
      <w:r w:rsidDel="00000000" w:rsidR="00000000" w:rsidRPr="00000000">
        <w:rPr>
          <w:sz w:val="24"/>
          <w:szCs w:val="24"/>
          <w:rtl w:val="0"/>
        </w:rPr>
        <w:t xml:space="preserve">December 2022</w:t>
      </w:r>
    </w:p>
    <w:p w:rsidR="00000000" w:rsidDel="00000000" w:rsidP="00000000" w:rsidRDefault="00000000" w:rsidRPr="00000000" w14:paraId="0000003C">
      <w:pPr>
        <w:jc w:val="left"/>
        <w:rPr>
          <w:sz w:val="24"/>
          <w:szCs w:val="24"/>
        </w:rPr>
      </w:pPr>
      <w:r w:rsidDel="00000000" w:rsidR="00000000" w:rsidRPr="00000000">
        <w:rPr>
          <w:sz w:val="24"/>
          <w:szCs w:val="24"/>
          <w:rtl w:val="0"/>
        </w:rPr>
        <w:t xml:space="preserve">November 2022</w:t>
      </w:r>
    </w:p>
    <w:p w:rsidR="00000000" w:rsidDel="00000000" w:rsidP="00000000" w:rsidRDefault="00000000" w:rsidRPr="00000000" w14:paraId="0000003D">
      <w:pPr>
        <w:jc w:val="left"/>
        <w:rPr>
          <w:sz w:val="24"/>
          <w:szCs w:val="24"/>
        </w:rPr>
      </w:pPr>
      <w:r w:rsidDel="00000000" w:rsidR="00000000" w:rsidRPr="00000000">
        <w:rPr>
          <w:sz w:val="24"/>
          <w:szCs w:val="24"/>
          <w:rtl w:val="0"/>
        </w:rPr>
        <w:t xml:space="preserve">October 2022</w:t>
      </w:r>
    </w:p>
    <w:p w:rsidR="00000000" w:rsidDel="00000000" w:rsidP="00000000" w:rsidRDefault="00000000" w:rsidRPr="00000000" w14:paraId="0000003E">
      <w:pPr>
        <w:jc w:val="left"/>
        <w:rPr>
          <w:sz w:val="24"/>
          <w:szCs w:val="24"/>
        </w:rPr>
      </w:pPr>
      <w:r w:rsidDel="00000000" w:rsidR="00000000" w:rsidRPr="00000000">
        <w:rPr>
          <w:sz w:val="24"/>
          <w:szCs w:val="24"/>
          <w:rtl w:val="0"/>
        </w:rPr>
        <w:t xml:space="preserve">September 2022</w:t>
      </w:r>
    </w:p>
    <w:p w:rsidR="00000000" w:rsidDel="00000000" w:rsidP="00000000" w:rsidRDefault="00000000" w:rsidRPr="00000000" w14:paraId="0000003F">
      <w:pPr>
        <w:jc w:val="left"/>
        <w:rPr>
          <w:sz w:val="24"/>
          <w:szCs w:val="24"/>
        </w:rPr>
      </w:pPr>
      <w:r w:rsidDel="00000000" w:rsidR="00000000" w:rsidRPr="00000000">
        <w:rPr>
          <w:sz w:val="24"/>
          <w:szCs w:val="24"/>
          <w:rtl w:val="0"/>
        </w:rPr>
        <w:t xml:space="preserve">August 2022</w:t>
      </w:r>
    </w:p>
    <w:p w:rsidR="00000000" w:rsidDel="00000000" w:rsidP="00000000" w:rsidRDefault="00000000" w:rsidRPr="00000000" w14:paraId="00000040">
      <w:pPr>
        <w:jc w:val="left"/>
        <w:rPr>
          <w:sz w:val="24"/>
          <w:szCs w:val="24"/>
        </w:rPr>
      </w:pPr>
      <w:r w:rsidDel="00000000" w:rsidR="00000000" w:rsidRPr="00000000">
        <w:rPr>
          <w:sz w:val="24"/>
          <w:szCs w:val="24"/>
          <w:rtl w:val="0"/>
        </w:rPr>
        <w:t xml:space="preserve">July 2022</w:t>
      </w:r>
    </w:p>
    <w:p w:rsidR="00000000" w:rsidDel="00000000" w:rsidP="00000000" w:rsidRDefault="00000000" w:rsidRPr="00000000" w14:paraId="00000041">
      <w:pPr>
        <w:jc w:val="left"/>
        <w:rPr>
          <w:sz w:val="24"/>
          <w:szCs w:val="24"/>
        </w:rPr>
      </w:pPr>
      <w:r w:rsidDel="00000000" w:rsidR="00000000" w:rsidRPr="00000000">
        <w:rPr>
          <w:sz w:val="24"/>
          <w:szCs w:val="24"/>
          <w:rtl w:val="0"/>
        </w:rPr>
        <w:t xml:space="preserve">June 2022</w:t>
      </w:r>
    </w:p>
    <w:p w:rsidR="00000000" w:rsidDel="00000000" w:rsidP="00000000" w:rsidRDefault="00000000" w:rsidRPr="00000000" w14:paraId="00000042">
      <w:pPr>
        <w:jc w:val="left"/>
        <w:rPr>
          <w:sz w:val="24"/>
          <w:szCs w:val="24"/>
        </w:rPr>
      </w:pPr>
      <w:r w:rsidDel="00000000" w:rsidR="00000000" w:rsidRPr="00000000">
        <w:rPr>
          <w:sz w:val="24"/>
          <w:szCs w:val="24"/>
          <w:rtl w:val="0"/>
        </w:rPr>
        <w:t xml:space="preserve">May 2022</w:t>
      </w:r>
    </w:p>
    <w:p w:rsidR="00000000" w:rsidDel="00000000" w:rsidP="00000000" w:rsidRDefault="00000000" w:rsidRPr="00000000" w14:paraId="00000043">
      <w:pPr>
        <w:jc w:val="left"/>
        <w:rPr>
          <w:sz w:val="24"/>
          <w:szCs w:val="24"/>
        </w:rPr>
      </w:pPr>
      <w:r w:rsidDel="00000000" w:rsidR="00000000" w:rsidRPr="00000000">
        <w:rPr>
          <w:sz w:val="24"/>
          <w:szCs w:val="24"/>
          <w:rtl w:val="0"/>
        </w:rPr>
        <w:t xml:space="preserve">Apr 2022</w:t>
      </w:r>
    </w:p>
    <w:p w:rsidR="00000000" w:rsidDel="00000000" w:rsidP="00000000" w:rsidRDefault="00000000" w:rsidRPr="00000000" w14:paraId="00000044">
      <w:pPr>
        <w:jc w:val="left"/>
        <w:rPr>
          <w:sz w:val="24"/>
          <w:szCs w:val="24"/>
        </w:rPr>
      </w:pPr>
      <w:r w:rsidDel="00000000" w:rsidR="00000000" w:rsidRPr="00000000">
        <w:rPr>
          <w:sz w:val="24"/>
          <w:szCs w:val="24"/>
          <w:rtl w:val="0"/>
        </w:rPr>
        <w:t xml:space="preserve">Mar 2022</w:t>
      </w:r>
    </w:p>
    <w:p w:rsidR="00000000" w:rsidDel="00000000" w:rsidP="00000000" w:rsidRDefault="00000000" w:rsidRPr="00000000" w14:paraId="00000045">
      <w:pPr>
        <w:jc w:val="left"/>
        <w:rPr>
          <w:sz w:val="24"/>
          <w:szCs w:val="24"/>
        </w:rPr>
      </w:pPr>
      <w:r w:rsidDel="00000000" w:rsidR="00000000" w:rsidRPr="00000000">
        <w:rPr>
          <w:sz w:val="24"/>
          <w:szCs w:val="24"/>
          <w:rtl w:val="0"/>
        </w:rPr>
        <w:t xml:space="preserve">Feb 2022</w:t>
      </w:r>
    </w:p>
    <w:p w:rsidR="00000000" w:rsidDel="00000000" w:rsidP="00000000" w:rsidRDefault="00000000" w:rsidRPr="00000000" w14:paraId="00000046">
      <w:pPr>
        <w:jc w:val="left"/>
        <w:rPr>
          <w:sz w:val="24"/>
          <w:szCs w:val="24"/>
        </w:rPr>
      </w:pPr>
      <w:r w:rsidDel="00000000" w:rsidR="00000000" w:rsidRPr="00000000">
        <w:rPr>
          <w:sz w:val="24"/>
          <w:szCs w:val="24"/>
          <w:rtl w:val="0"/>
        </w:rPr>
        <w:t xml:space="preserve">Jan 2022</w:t>
      </w:r>
    </w:p>
    <w:p w:rsidR="00000000" w:rsidDel="00000000" w:rsidP="00000000" w:rsidRDefault="00000000" w:rsidRPr="00000000" w14:paraId="00000047">
      <w:pPr>
        <w:jc w:val="left"/>
        <w:rPr>
          <w:sz w:val="24"/>
          <w:szCs w:val="24"/>
        </w:rPr>
      </w:pPr>
      <w:r w:rsidDel="00000000" w:rsidR="00000000" w:rsidRPr="00000000">
        <w:rPr>
          <w:sz w:val="24"/>
          <w:szCs w:val="24"/>
          <w:rtl w:val="0"/>
        </w:rPr>
        <w:t xml:space="preserve">Dec 2021</w:t>
      </w:r>
    </w:p>
    <w:p w:rsidR="00000000" w:rsidDel="00000000" w:rsidP="00000000" w:rsidRDefault="00000000" w:rsidRPr="00000000" w14:paraId="00000048">
      <w:pPr>
        <w:jc w:val="left"/>
        <w:rPr>
          <w:sz w:val="24"/>
          <w:szCs w:val="24"/>
        </w:rPr>
      </w:pPr>
      <w:r w:rsidDel="00000000" w:rsidR="00000000" w:rsidRPr="00000000">
        <w:rPr>
          <w:sz w:val="24"/>
          <w:szCs w:val="24"/>
          <w:rtl w:val="0"/>
        </w:rPr>
        <w:t xml:space="preserve">Nov 2021</w:t>
      </w:r>
    </w:p>
    <w:p w:rsidR="00000000" w:rsidDel="00000000" w:rsidP="00000000" w:rsidRDefault="00000000" w:rsidRPr="00000000" w14:paraId="00000049">
      <w:pPr>
        <w:jc w:val="left"/>
        <w:rPr>
          <w:sz w:val="24"/>
          <w:szCs w:val="24"/>
        </w:rPr>
      </w:pPr>
      <w:r w:rsidDel="00000000" w:rsidR="00000000" w:rsidRPr="00000000">
        <w:rPr>
          <w:sz w:val="24"/>
          <w:szCs w:val="24"/>
          <w:rtl w:val="0"/>
        </w:rPr>
        <w:t xml:space="preserve">Oct 2021</w:t>
      </w:r>
    </w:p>
    <w:p w:rsidR="00000000" w:rsidDel="00000000" w:rsidP="00000000" w:rsidRDefault="00000000" w:rsidRPr="00000000" w14:paraId="0000004A">
      <w:pPr>
        <w:jc w:val="left"/>
        <w:rPr>
          <w:sz w:val="24"/>
          <w:szCs w:val="24"/>
        </w:rPr>
      </w:pPr>
      <w:r w:rsidDel="00000000" w:rsidR="00000000" w:rsidRPr="00000000">
        <w:rPr>
          <w:sz w:val="24"/>
          <w:szCs w:val="24"/>
          <w:rtl w:val="0"/>
        </w:rPr>
        <w:t xml:space="preserve">Sept 2021</w:t>
      </w:r>
    </w:p>
    <w:p w:rsidR="00000000" w:rsidDel="00000000" w:rsidP="00000000" w:rsidRDefault="00000000" w:rsidRPr="00000000" w14:paraId="0000004B">
      <w:pPr>
        <w:jc w:val="left"/>
        <w:rPr>
          <w:sz w:val="24"/>
          <w:szCs w:val="24"/>
        </w:rPr>
      </w:pPr>
      <w:r w:rsidDel="00000000" w:rsidR="00000000" w:rsidRPr="00000000">
        <w:rPr>
          <w:sz w:val="24"/>
          <w:szCs w:val="24"/>
          <w:rtl w:val="0"/>
        </w:rPr>
        <w:t xml:space="preserve">Aug 2021</w:t>
      </w:r>
    </w:p>
    <w:p w:rsidR="00000000" w:rsidDel="00000000" w:rsidP="00000000" w:rsidRDefault="00000000" w:rsidRPr="00000000" w14:paraId="0000004C">
      <w:pPr>
        <w:jc w:val="left"/>
        <w:rPr>
          <w:sz w:val="24"/>
          <w:szCs w:val="24"/>
        </w:rPr>
      </w:pPr>
      <w:r w:rsidDel="00000000" w:rsidR="00000000" w:rsidRPr="00000000">
        <w:rPr>
          <w:sz w:val="24"/>
          <w:szCs w:val="24"/>
          <w:rtl w:val="0"/>
        </w:rPr>
        <w:t xml:space="preserve">July 2021</w:t>
      </w:r>
    </w:p>
    <w:p w:rsidR="00000000" w:rsidDel="00000000" w:rsidP="00000000" w:rsidRDefault="00000000" w:rsidRPr="00000000" w14:paraId="0000004D">
      <w:pPr>
        <w:jc w:val="left"/>
        <w:rPr>
          <w:sz w:val="24"/>
          <w:szCs w:val="24"/>
        </w:rPr>
      </w:pPr>
      <w:r w:rsidDel="00000000" w:rsidR="00000000" w:rsidRPr="00000000">
        <w:rPr>
          <w:sz w:val="24"/>
          <w:szCs w:val="24"/>
          <w:rtl w:val="0"/>
        </w:rPr>
        <w:t xml:space="preserve">June 2021</w:t>
      </w:r>
    </w:p>
    <w:p w:rsidR="00000000" w:rsidDel="00000000" w:rsidP="00000000" w:rsidRDefault="00000000" w:rsidRPr="00000000" w14:paraId="0000004E">
      <w:pPr>
        <w:jc w:val="left"/>
        <w:rPr>
          <w:sz w:val="24"/>
          <w:szCs w:val="24"/>
        </w:rPr>
      </w:pPr>
      <w:r w:rsidDel="00000000" w:rsidR="00000000" w:rsidRPr="00000000">
        <w:rPr>
          <w:sz w:val="24"/>
          <w:szCs w:val="24"/>
          <w:rtl w:val="0"/>
        </w:rPr>
        <w:t xml:space="preserve">May 2021</w:t>
      </w:r>
    </w:p>
    <w:p w:rsidR="00000000" w:rsidDel="00000000" w:rsidP="00000000" w:rsidRDefault="00000000" w:rsidRPr="00000000" w14:paraId="0000004F">
      <w:pPr>
        <w:jc w:val="left"/>
        <w:rPr>
          <w:sz w:val="24"/>
          <w:szCs w:val="24"/>
        </w:rPr>
      </w:pPr>
      <w:r w:rsidDel="00000000" w:rsidR="00000000" w:rsidRPr="00000000">
        <w:rPr>
          <w:sz w:val="24"/>
          <w:szCs w:val="24"/>
          <w:rtl w:val="0"/>
        </w:rPr>
        <w:t xml:space="preserve">April 2021</w:t>
      </w:r>
    </w:p>
    <w:p w:rsidR="00000000" w:rsidDel="00000000" w:rsidP="00000000" w:rsidRDefault="00000000" w:rsidRPr="00000000" w14:paraId="00000050">
      <w:pPr>
        <w:jc w:val="left"/>
        <w:rPr>
          <w:sz w:val="24"/>
          <w:szCs w:val="24"/>
        </w:rPr>
      </w:pPr>
      <w:r w:rsidDel="00000000" w:rsidR="00000000" w:rsidRPr="00000000">
        <w:rPr>
          <w:sz w:val="24"/>
          <w:szCs w:val="24"/>
          <w:rtl w:val="0"/>
        </w:rPr>
        <w:t xml:space="preserve">March 2021</w:t>
      </w:r>
    </w:p>
    <w:p w:rsidR="00000000" w:rsidDel="00000000" w:rsidP="00000000" w:rsidRDefault="00000000" w:rsidRPr="00000000" w14:paraId="00000051">
      <w:pPr>
        <w:jc w:val="left"/>
        <w:rPr>
          <w:sz w:val="24"/>
          <w:szCs w:val="24"/>
        </w:rPr>
      </w:pPr>
      <w:r w:rsidDel="00000000" w:rsidR="00000000" w:rsidRPr="00000000">
        <w:rPr>
          <w:sz w:val="24"/>
          <w:szCs w:val="24"/>
          <w:rtl w:val="0"/>
        </w:rPr>
        <w:t xml:space="preserve">Feb 2021</w:t>
      </w:r>
    </w:p>
    <w:p w:rsidR="00000000" w:rsidDel="00000000" w:rsidP="00000000" w:rsidRDefault="00000000" w:rsidRPr="00000000" w14:paraId="00000052">
      <w:pPr>
        <w:jc w:val="left"/>
        <w:rPr>
          <w:sz w:val="24"/>
          <w:szCs w:val="24"/>
        </w:rPr>
      </w:pPr>
      <w:r w:rsidDel="00000000" w:rsidR="00000000" w:rsidRPr="00000000">
        <w:rPr>
          <w:sz w:val="24"/>
          <w:szCs w:val="24"/>
          <w:rtl w:val="0"/>
        </w:rPr>
        <w:t xml:space="preserve">Jan 2021</w:t>
      </w:r>
    </w:p>
    <w:p w:rsidR="00000000" w:rsidDel="00000000" w:rsidP="00000000" w:rsidRDefault="00000000" w:rsidRPr="00000000" w14:paraId="00000053">
      <w:pPr>
        <w:jc w:val="left"/>
        <w:rPr>
          <w:sz w:val="24"/>
          <w:szCs w:val="24"/>
        </w:rPr>
      </w:pPr>
      <w:r w:rsidDel="00000000" w:rsidR="00000000" w:rsidRPr="00000000">
        <w:rPr>
          <w:sz w:val="24"/>
          <w:szCs w:val="24"/>
          <w:rtl w:val="0"/>
        </w:rPr>
        <w:t xml:space="preserve">Dec 2020</w:t>
      </w:r>
    </w:p>
    <w:p w:rsidR="00000000" w:rsidDel="00000000" w:rsidP="00000000" w:rsidRDefault="00000000" w:rsidRPr="00000000" w14:paraId="00000054">
      <w:pPr>
        <w:jc w:val="left"/>
        <w:rPr>
          <w:sz w:val="24"/>
          <w:szCs w:val="24"/>
        </w:rPr>
      </w:pPr>
      <w:r w:rsidDel="00000000" w:rsidR="00000000" w:rsidRPr="00000000">
        <w:rPr>
          <w:sz w:val="24"/>
          <w:szCs w:val="24"/>
          <w:rtl w:val="0"/>
        </w:rPr>
        <w:t xml:space="preserve">Nov 2020</w:t>
      </w:r>
    </w:p>
    <w:p w:rsidR="00000000" w:rsidDel="00000000" w:rsidP="00000000" w:rsidRDefault="00000000" w:rsidRPr="00000000" w14:paraId="00000055">
      <w:pPr>
        <w:jc w:val="left"/>
        <w:rPr>
          <w:sz w:val="24"/>
          <w:szCs w:val="24"/>
        </w:rPr>
      </w:pPr>
      <w:r w:rsidDel="00000000" w:rsidR="00000000" w:rsidRPr="00000000">
        <w:rPr>
          <w:sz w:val="24"/>
          <w:szCs w:val="24"/>
          <w:rtl w:val="0"/>
        </w:rPr>
        <w:t xml:space="preserve">Oct 2020</w:t>
      </w:r>
    </w:p>
    <w:p w:rsidR="00000000" w:rsidDel="00000000" w:rsidP="00000000" w:rsidRDefault="00000000" w:rsidRPr="00000000" w14:paraId="00000056">
      <w:pPr>
        <w:jc w:val="left"/>
        <w:rPr>
          <w:sz w:val="24"/>
          <w:szCs w:val="24"/>
        </w:rPr>
      </w:pPr>
      <w:r w:rsidDel="00000000" w:rsidR="00000000" w:rsidRPr="00000000">
        <w:rPr>
          <w:sz w:val="24"/>
          <w:szCs w:val="24"/>
          <w:rtl w:val="0"/>
        </w:rPr>
        <w:t xml:space="preserve">Sept 2020</w:t>
      </w:r>
    </w:p>
    <w:p w:rsidR="00000000" w:rsidDel="00000000" w:rsidP="00000000" w:rsidRDefault="00000000" w:rsidRPr="00000000" w14:paraId="00000057">
      <w:pPr>
        <w:jc w:val="left"/>
        <w:rPr>
          <w:sz w:val="24"/>
          <w:szCs w:val="24"/>
        </w:rPr>
      </w:pPr>
      <w:r w:rsidDel="00000000" w:rsidR="00000000" w:rsidRPr="00000000">
        <w:rPr>
          <w:sz w:val="24"/>
          <w:szCs w:val="24"/>
          <w:rtl w:val="0"/>
        </w:rPr>
        <w:t xml:space="preserve">Aug 2020</w:t>
      </w:r>
    </w:p>
    <w:p w:rsidR="00000000" w:rsidDel="00000000" w:rsidP="00000000" w:rsidRDefault="00000000" w:rsidRPr="00000000" w14:paraId="00000058">
      <w:pPr>
        <w:jc w:val="left"/>
        <w:rPr>
          <w:sz w:val="24"/>
          <w:szCs w:val="24"/>
        </w:rPr>
      </w:pPr>
      <w:r w:rsidDel="00000000" w:rsidR="00000000" w:rsidRPr="00000000">
        <w:rPr>
          <w:sz w:val="24"/>
          <w:szCs w:val="24"/>
          <w:rtl w:val="0"/>
        </w:rPr>
        <w:t xml:space="preserve">July 2020</w:t>
      </w:r>
    </w:p>
    <w:p w:rsidR="00000000" w:rsidDel="00000000" w:rsidP="00000000" w:rsidRDefault="00000000" w:rsidRPr="00000000" w14:paraId="00000059">
      <w:pPr>
        <w:jc w:val="left"/>
        <w:rPr>
          <w:sz w:val="24"/>
          <w:szCs w:val="24"/>
        </w:rPr>
      </w:pPr>
      <w:r w:rsidDel="00000000" w:rsidR="00000000" w:rsidRPr="00000000">
        <w:rPr>
          <w:sz w:val="24"/>
          <w:szCs w:val="24"/>
          <w:rtl w:val="0"/>
        </w:rPr>
        <w:t xml:space="preserve">May 2020</w:t>
      </w:r>
    </w:p>
    <w:p w:rsidR="00000000" w:rsidDel="00000000" w:rsidP="00000000" w:rsidRDefault="00000000" w:rsidRPr="00000000" w14:paraId="0000005A">
      <w:pPr>
        <w:jc w:val="left"/>
        <w:rPr>
          <w:sz w:val="24"/>
          <w:szCs w:val="24"/>
        </w:rPr>
      </w:pPr>
      <w:r w:rsidDel="00000000" w:rsidR="00000000" w:rsidRPr="00000000">
        <w:rPr>
          <w:sz w:val="24"/>
          <w:szCs w:val="24"/>
          <w:rtl w:val="0"/>
        </w:rPr>
        <w:t xml:space="preserve">April 2020</w:t>
      </w:r>
    </w:p>
    <w:p w:rsidR="00000000" w:rsidDel="00000000" w:rsidP="00000000" w:rsidRDefault="00000000" w:rsidRPr="00000000" w14:paraId="0000005B">
      <w:pPr>
        <w:jc w:val="left"/>
        <w:rPr>
          <w:sz w:val="24"/>
          <w:szCs w:val="24"/>
        </w:rPr>
      </w:pPr>
      <w:r w:rsidDel="00000000" w:rsidR="00000000" w:rsidRPr="00000000">
        <w:rPr>
          <w:sz w:val="24"/>
          <w:szCs w:val="24"/>
          <w:rtl w:val="0"/>
        </w:rPr>
        <w:t xml:space="preserve">March 2020</w:t>
      </w:r>
    </w:p>
    <w:p w:rsidR="00000000" w:rsidDel="00000000" w:rsidP="00000000" w:rsidRDefault="00000000" w:rsidRPr="00000000" w14:paraId="0000005C">
      <w:pPr>
        <w:jc w:val="left"/>
        <w:rPr>
          <w:sz w:val="24"/>
          <w:szCs w:val="24"/>
        </w:rPr>
      </w:pPr>
      <w:r w:rsidDel="00000000" w:rsidR="00000000" w:rsidRPr="00000000">
        <w:rPr>
          <w:sz w:val="24"/>
          <w:szCs w:val="24"/>
          <w:rtl w:val="0"/>
        </w:rPr>
        <w:t xml:space="preserve">Feb 2020</w:t>
      </w:r>
    </w:p>
    <w:p w:rsidR="00000000" w:rsidDel="00000000" w:rsidP="00000000" w:rsidRDefault="00000000" w:rsidRPr="00000000" w14:paraId="0000005D">
      <w:pPr>
        <w:jc w:val="left"/>
        <w:rPr>
          <w:sz w:val="24"/>
          <w:szCs w:val="24"/>
        </w:rPr>
      </w:pPr>
      <w:r w:rsidDel="00000000" w:rsidR="00000000" w:rsidRPr="00000000">
        <w:rPr>
          <w:sz w:val="24"/>
          <w:szCs w:val="24"/>
          <w:rtl w:val="0"/>
        </w:rPr>
        <w:t xml:space="preserve">Jan 2020</w:t>
      </w:r>
    </w:p>
    <w:p w:rsidR="00000000" w:rsidDel="00000000" w:rsidP="00000000" w:rsidRDefault="00000000" w:rsidRPr="00000000" w14:paraId="0000005E">
      <w:pPr>
        <w:jc w:val="left"/>
        <w:rPr>
          <w:sz w:val="24"/>
          <w:szCs w:val="24"/>
        </w:rPr>
      </w:pPr>
      <w:r w:rsidDel="00000000" w:rsidR="00000000" w:rsidRPr="00000000">
        <w:rPr>
          <w:sz w:val="24"/>
          <w:szCs w:val="24"/>
          <w:rtl w:val="0"/>
        </w:rPr>
        <w:t xml:space="preserve">Dec 2019</w:t>
      </w:r>
    </w:p>
    <w:p w:rsidR="00000000" w:rsidDel="00000000" w:rsidP="00000000" w:rsidRDefault="00000000" w:rsidRPr="00000000" w14:paraId="0000005F">
      <w:pPr>
        <w:jc w:val="left"/>
        <w:rPr>
          <w:sz w:val="24"/>
          <w:szCs w:val="24"/>
        </w:rPr>
      </w:pPr>
      <w:r w:rsidDel="00000000" w:rsidR="00000000" w:rsidRPr="00000000">
        <w:rPr>
          <w:sz w:val="24"/>
          <w:szCs w:val="24"/>
          <w:rtl w:val="0"/>
        </w:rPr>
        <w:t xml:space="preserve">Nov 2019</w:t>
      </w:r>
    </w:p>
    <w:p w:rsidR="00000000" w:rsidDel="00000000" w:rsidP="00000000" w:rsidRDefault="00000000" w:rsidRPr="00000000" w14:paraId="00000060">
      <w:pPr>
        <w:jc w:val="left"/>
        <w:rPr>
          <w:sz w:val="24"/>
          <w:szCs w:val="24"/>
        </w:rPr>
      </w:pPr>
      <w:r w:rsidDel="00000000" w:rsidR="00000000" w:rsidRPr="00000000">
        <w:rPr>
          <w:sz w:val="24"/>
          <w:szCs w:val="24"/>
          <w:rtl w:val="0"/>
        </w:rPr>
        <w:t xml:space="preserve">Oct 2019</w:t>
      </w:r>
    </w:p>
    <w:p w:rsidR="00000000" w:rsidDel="00000000" w:rsidP="00000000" w:rsidRDefault="00000000" w:rsidRPr="00000000" w14:paraId="00000061">
      <w:pPr>
        <w:jc w:val="left"/>
        <w:rPr>
          <w:sz w:val="24"/>
          <w:szCs w:val="24"/>
        </w:rPr>
      </w:pPr>
      <w:r w:rsidDel="00000000" w:rsidR="00000000" w:rsidRPr="00000000">
        <w:rPr>
          <w:sz w:val="24"/>
          <w:szCs w:val="24"/>
          <w:rtl w:val="0"/>
        </w:rPr>
        <w:t xml:space="preserve">Sept 2019</w:t>
      </w:r>
    </w:p>
    <w:p w:rsidR="00000000" w:rsidDel="00000000" w:rsidP="00000000" w:rsidRDefault="00000000" w:rsidRPr="00000000" w14:paraId="00000062">
      <w:pPr>
        <w:jc w:val="left"/>
        <w:rPr>
          <w:sz w:val="24"/>
          <w:szCs w:val="24"/>
        </w:rPr>
      </w:pPr>
      <w:r w:rsidDel="00000000" w:rsidR="00000000" w:rsidRPr="00000000">
        <w:rPr>
          <w:sz w:val="24"/>
          <w:szCs w:val="24"/>
          <w:rtl w:val="0"/>
        </w:rPr>
        <w:t xml:space="preserve">Aug 2019</w:t>
      </w:r>
    </w:p>
    <w:p w:rsidR="00000000" w:rsidDel="00000000" w:rsidP="00000000" w:rsidRDefault="00000000" w:rsidRPr="00000000" w14:paraId="00000063">
      <w:pPr>
        <w:jc w:val="left"/>
        <w:rPr>
          <w:sz w:val="24"/>
          <w:szCs w:val="24"/>
        </w:rPr>
      </w:pPr>
      <w:r w:rsidDel="00000000" w:rsidR="00000000" w:rsidRPr="00000000">
        <w:rPr>
          <w:sz w:val="24"/>
          <w:szCs w:val="24"/>
          <w:rtl w:val="0"/>
        </w:rPr>
        <w:t xml:space="preserve">July 2019</w:t>
      </w:r>
    </w:p>
    <w:p w:rsidR="00000000" w:rsidDel="00000000" w:rsidP="00000000" w:rsidRDefault="00000000" w:rsidRPr="00000000" w14:paraId="00000064">
      <w:pPr>
        <w:jc w:val="left"/>
        <w:rPr>
          <w:sz w:val="24"/>
          <w:szCs w:val="24"/>
        </w:rPr>
      </w:pPr>
      <w:r w:rsidDel="00000000" w:rsidR="00000000" w:rsidRPr="00000000">
        <w:rPr>
          <w:sz w:val="24"/>
          <w:szCs w:val="24"/>
          <w:rtl w:val="0"/>
        </w:rPr>
        <w:t xml:space="preserve">June 2019</w:t>
      </w:r>
    </w:p>
    <w:p w:rsidR="00000000" w:rsidDel="00000000" w:rsidP="00000000" w:rsidRDefault="00000000" w:rsidRPr="00000000" w14:paraId="00000065">
      <w:pPr>
        <w:jc w:val="left"/>
        <w:rPr>
          <w:sz w:val="24"/>
          <w:szCs w:val="24"/>
        </w:rPr>
      </w:pPr>
      <w:r w:rsidDel="00000000" w:rsidR="00000000" w:rsidRPr="00000000">
        <w:rPr>
          <w:sz w:val="24"/>
          <w:szCs w:val="24"/>
          <w:rtl w:val="0"/>
        </w:rPr>
        <w:t xml:space="preserve">March 2019</w:t>
      </w:r>
    </w:p>
    <w:p w:rsidR="00000000" w:rsidDel="00000000" w:rsidP="00000000" w:rsidRDefault="00000000" w:rsidRPr="00000000" w14:paraId="00000066">
      <w:pPr>
        <w:jc w:val="left"/>
        <w:rPr>
          <w:sz w:val="24"/>
          <w:szCs w:val="24"/>
        </w:rPr>
      </w:pPr>
      <w:r w:rsidDel="00000000" w:rsidR="00000000" w:rsidRPr="00000000">
        <w:rPr>
          <w:sz w:val="24"/>
          <w:szCs w:val="24"/>
          <w:rtl w:val="0"/>
        </w:rPr>
        <w:t xml:space="preserve">Feb 2019</w:t>
      </w:r>
    </w:p>
    <w:p w:rsidR="00000000" w:rsidDel="00000000" w:rsidP="00000000" w:rsidRDefault="00000000" w:rsidRPr="00000000" w14:paraId="00000067">
      <w:pPr>
        <w:jc w:val="left"/>
        <w:rPr>
          <w:sz w:val="24"/>
          <w:szCs w:val="24"/>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sz w:val="24"/>
          <w:szCs w:val="24"/>
          <w:rtl w:val="0"/>
        </w:rPr>
        <w:t xml:space="preserve">Jan 2019</w:t>
      </w:r>
    </w:p>
    <w:p w:rsidR="00000000" w:rsidDel="00000000" w:rsidP="00000000" w:rsidRDefault="00000000" w:rsidRPr="00000000" w14:paraId="00000068">
      <w:pPr>
        <w:jc w:val="left"/>
        <w:rPr>
          <w:sz w:val="24"/>
          <w:szCs w:val="24"/>
        </w:rPr>
      </w:pPr>
      <w:r w:rsidDel="00000000" w:rsidR="00000000" w:rsidRPr="00000000">
        <w:rPr>
          <w:rtl w:val="0"/>
        </w:rPr>
      </w:r>
    </w:p>
    <w:p w:rsidR="00000000" w:rsidDel="00000000" w:rsidP="00000000" w:rsidRDefault="00000000" w:rsidRPr="00000000" w14:paraId="00000069">
      <w:pPr>
        <w:jc w:val="left"/>
        <w:rPr>
          <w:sz w:val="24"/>
          <w:szCs w:val="24"/>
        </w:rPr>
      </w:pPr>
      <w:r w:rsidDel="00000000" w:rsidR="00000000" w:rsidRPr="00000000">
        <w:rPr>
          <w:rtl w:val="0"/>
        </w:rPr>
      </w:r>
    </w:p>
    <w:p w:rsidR="00000000" w:rsidDel="00000000" w:rsidP="00000000" w:rsidRDefault="00000000" w:rsidRPr="00000000" w14:paraId="0000006A">
      <w:pPr>
        <w:pStyle w:val="Heading2"/>
        <w:rPr/>
      </w:pPr>
      <w:bookmarkStart w:colFirst="0" w:colLast="0" w:name="_1fob9te" w:id="2"/>
      <w:bookmarkEnd w:id="2"/>
      <w:r w:rsidDel="00000000" w:rsidR="00000000" w:rsidRPr="00000000">
        <w:rPr>
          <w:rtl w:val="0"/>
        </w:rPr>
        <w:t xml:space="preserve">NATIONALS</w:t>
        <w:tab/>
      </w:r>
    </w:p>
    <w:p w:rsidR="00000000" w:rsidDel="00000000" w:rsidP="00000000" w:rsidRDefault="00000000" w:rsidRPr="00000000" w14:paraId="0000006B">
      <w:pPr>
        <w:jc w:val="left"/>
        <w:rPr>
          <w:sz w:val="24"/>
          <w:szCs w:val="24"/>
        </w:rPr>
      </w:pPr>
      <w:r w:rsidDel="00000000" w:rsidR="00000000" w:rsidRPr="00000000">
        <w:rPr>
          <w:sz w:val="24"/>
          <w:szCs w:val="24"/>
          <w:rtl w:val="0"/>
        </w:rPr>
        <w:t xml:space="preserve">01/2024: National Championship gets put back into the hands of the clubs, starting with the central region.</w:t>
      </w:r>
    </w:p>
    <w:p w:rsidR="00000000" w:rsidDel="00000000" w:rsidP="00000000" w:rsidRDefault="00000000" w:rsidRPr="00000000" w14:paraId="0000006C">
      <w:pPr>
        <w:jc w:val="left"/>
        <w:rPr>
          <w:sz w:val="24"/>
          <w:szCs w:val="24"/>
        </w:rPr>
      </w:pPr>
      <w:r w:rsidDel="00000000" w:rsidR="00000000" w:rsidRPr="00000000">
        <w:rPr>
          <w:rtl w:val="0"/>
        </w:rPr>
      </w:r>
    </w:p>
    <w:p w:rsidR="00000000" w:rsidDel="00000000" w:rsidP="00000000" w:rsidRDefault="00000000" w:rsidRPr="00000000" w14:paraId="0000006D">
      <w:pPr>
        <w:jc w:val="left"/>
        <w:rPr>
          <w:sz w:val="24"/>
          <w:szCs w:val="24"/>
        </w:rPr>
      </w:pPr>
      <w:r w:rsidDel="00000000" w:rsidR="00000000" w:rsidRPr="00000000">
        <w:rPr>
          <w:sz w:val="24"/>
          <w:szCs w:val="24"/>
          <w:rtl w:val="0"/>
        </w:rPr>
        <w:t xml:space="preserve">07/2022: The decoy committee will be tasked with developing decoy selection criteria for one international decoy and two active US decoys for the national championships</w:t>
      </w:r>
    </w:p>
    <w:p w:rsidR="00000000" w:rsidDel="00000000" w:rsidP="00000000" w:rsidRDefault="00000000" w:rsidRPr="00000000" w14:paraId="0000006E">
      <w:pPr>
        <w:jc w:val="left"/>
        <w:rPr>
          <w:sz w:val="24"/>
          <w:szCs w:val="24"/>
        </w:rPr>
      </w:pPr>
      <w:r w:rsidDel="00000000" w:rsidR="00000000" w:rsidRPr="00000000">
        <w:rPr>
          <w:rtl w:val="0"/>
        </w:rPr>
      </w:r>
    </w:p>
    <w:p w:rsidR="00000000" w:rsidDel="00000000" w:rsidP="00000000" w:rsidRDefault="00000000" w:rsidRPr="00000000" w14:paraId="0000006F">
      <w:pPr>
        <w:jc w:val="left"/>
        <w:rPr>
          <w:sz w:val="24"/>
          <w:szCs w:val="24"/>
        </w:rPr>
      </w:pPr>
      <w:r w:rsidDel="00000000" w:rsidR="00000000" w:rsidRPr="00000000">
        <w:rPr>
          <w:sz w:val="24"/>
          <w:szCs w:val="24"/>
          <w:rtl w:val="0"/>
        </w:rPr>
        <w:t xml:space="preserve">03/2022: Neutral field requirement removed</w:t>
      </w:r>
    </w:p>
    <w:p w:rsidR="00000000" w:rsidDel="00000000" w:rsidP="00000000" w:rsidRDefault="00000000" w:rsidRPr="00000000" w14:paraId="00000070">
      <w:pPr>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71">
      <w:pPr>
        <w:jc w:val="left"/>
        <w:rPr>
          <w:sz w:val="24"/>
          <w:szCs w:val="24"/>
        </w:rPr>
      </w:pPr>
      <w:r w:rsidDel="00000000" w:rsidR="00000000" w:rsidRPr="00000000">
        <w:rPr>
          <w:sz w:val="24"/>
          <w:szCs w:val="24"/>
          <w:rtl w:val="0"/>
        </w:rPr>
        <w:t xml:space="preserve">10/2021: 2022 entry limits. Level 1 = 24. Level 2 = 14. Level 3 = 14. Requirements to enter are a minimum of one qualifying score. In the event of more dogs entered than can be judges, selection criteria will be used. </w:t>
      </w:r>
    </w:p>
    <w:p w:rsidR="00000000" w:rsidDel="00000000" w:rsidP="00000000" w:rsidRDefault="00000000" w:rsidRPr="00000000" w14:paraId="00000072">
      <w:pPr>
        <w:jc w:val="left"/>
        <w:rPr>
          <w:sz w:val="24"/>
          <w:szCs w:val="24"/>
        </w:rPr>
      </w:pPr>
      <w:r w:rsidDel="00000000" w:rsidR="00000000" w:rsidRPr="00000000">
        <w:rPr>
          <w:sz w:val="24"/>
          <w:szCs w:val="24"/>
          <w:rtl w:val="0"/>
        </w:rPr>
        <w:t xml:space="preserve">Selection Criteria: Dogs with 2 passing scores earned during the qualification period (4/9/21 to 2/8/22). Will be ordered by the highest average of two scores. Then the dogs with one passing score during the qualification period (from highest score to lowest score). Then entries from those that have two passing scores from any time period. Then entries that have one passing score from any time period. </w:t>
      </w:r>
    </w:p>
    <w:p w:rsidR="00000000" w:rsidDel="00000000" w:rsidP="00000000" w:rsidRDefault="00000000" w:rsidRPr="00000000" w14:paraId="00000073">
      <w:pPr>
        <w:jc w:val="left"/>
        <w:rPr>
          <w:sz w:val="24"/>
          <w:szCs w:val="24"/>
        </w:rPr>
      </w:pPr>
      <w:r w:rsidDel="00000000" w:rsidR="00000000" w:rsidRPr="00000000">
        <w:rPr>
          <w:rtl w:val="0"/>
        </w:rPr>
      </w:r>
    </w:p>
    <w:p w:rsidR="00000000" w:rsidDel="00000000" w:rsidP="00000000" w:rsidRDefault="00000000" w:rsidRPr="00000000" w14:paraId="00000074">
      <w:pPr>
        <w:jc w:val="left"/>
        <w:rPr>
          <w:sz w:val="24"/>
          <w:szCs w:val="24"/>
        </w:rPr>
      </w:pPr>
      <w:r w:rsidDel="00000000" w:rsidR="00000000" w:rsidRPr="00000000">
        <w:rPr>
          <w:sz w:val="24"/>
          <w:szCs w:val="24"/>
          <w:rtl w:val="0"/>
        </w:rPr>
        <w:t xml:space="preserve">08/2021: Fearless Ring Sport (New Jersey) to host the 2022 USMRA National Championships</w:t>
      </w:r>
    </w:p>
    <w:p w:rsidR="00000000" w:rsidDel="00000000" w:rsidP="00000000" w:rsidRDefault="00000000" w:rsidRPr="00000000" w14:paraId="00000075">
      <w:pPr>
        <w:jc w:val="left"/>
        <w:rPr>
          <w:sz w:val="24"/>
          <w:szCs w:val="24"/>
        </w:rPr>
      </w:pPr>
      <w:r w:rsidDel="00000000" w:rsidR="00000000" w:rsidRPr="00000000">
        <w:rPr>
          <w:rtl w:val="0"/>
        </w:rPr>
      </w:r>
    </w:p>
    <w:p w:rsidR="00000000" w:rsidDel="00000000" w:rsidP="00000000" w:rsidRDefault="00000000" w:rsidRPr="00000000" w14:paraId="00000076">
      <w:pPr>
        <w:jc w:val="left"/>
        <w:rPr>
          <w:sz w:val="24"/>
          <w:szCs w:val="24"/>
        </w:rPr>
      </w:pPr>
      <w:r w:rsidDel="00000000" w:rsidR="00000000" w:rsidRPr="00000000">
        <w:rPr>
          <w:sz w:val="24"/>
          <w:szCs w:val="24"/>
          <w:rtl w:val="0"/>
        </w:rPr>
        <w:t xml:space="preserve">08/2020: Mile High Mondioring (Colorado) to host the 2021 USMRA National Championships</w:t>
      </w:r>
    </w:p>
    <w:p w:rsidR="00000000" w:rsidDel="00000000" w:rsidP="00000000" w:rsidRDefault="00000000" w:rsidRPr="00000000" w14:paraId="00000077">
      <w:pPr>
        <w:jc w:val="left"/>
        <w:rPr>
          <w:sz w:val="24"/>
          <w:szCs w:val="24"/>
        </w:rPr>
      </w:pPr>
      <w:r w:rsidDel="00000000" w:rsidR="00000000" w:rsidRPr="00000000">
        <w:rPr>
          <w:rtl w:val="0"/>
        </w:rPr>
      </w:r>
    </w:p>
    <w:p w:rsidR="00000000" w:rsidDel="00000000" w:rsidP="00000000" w:rsidRDefault="00000000" w:rsidRPr="00000000" w14:paraId="00000078">
      <w:pPr>
        <w:jc w:val="left"/>
        <w:rPr>
          <w:sz w:val="24"/>
          <w:szCs w:val="24"/>
        </w:rPr>
      </w:pPr>
      <w:r w:rsidDel="00000000" w:rsidR="00000000" w:rsidRPr="00000000">
        <w:rPr>
          <w:sz w:val="24"/>
          <w:szCs w:val="24"/>
          <w:rtl w:val="0"/>
        </w:rPr>
        <w:t xml:space="preserve">05/2020: USMRA National Championship canceled</w:t>
      </w:r>
    </w:p>
    <w:p w:rsidR="00000000" w:rsidDel="00000000" w:rsidP="00000000" w:rsidRDefault="00000000" w:rsidRPr="00000000" w14:paraId="00000079">
      <w:pPr>
        <w:jc w:val="left"/>
        <w:rPr>
          <w:sz w:val="24"/>
          <w:szCs w:val="24"/>
        </w:rPr>
      </w:pPr>
      <w:r w:rsidDel="00000000" w:rsidR="00000000" w:rsidRPr="00000000">
        <w:rPr>
          <w:rtl w:val="0"/>
        </w:rPr>
      </w:r>
    </w:p>
    <w:p w:rsidR="00000000" w:rsidDel="00000000" w:rsidP="00000000" w:rsidRDefault="00000000" w:rsidRPr="00000000" w14:paraId="0000007A">
      <w:pPr>
        <w:jc w:val="left"/>
        <w:rPr>
          <w:sz w:val="24"/>
          <w:szCs w:val="24"/>
        </w:rPr>
      </w:pPr>
      <w:r w:rsidDel="00000000" w:rsidR="00000000" w:rsidRPr="00000000">
        <w:rPr>
          <w:sz w:val="24"/>
          <w:szCs w:val="24"/>
          <w:rtl w:val="0"/>
        </w:rPr>
        <w:t xml:space="preserve">03/2020:BOD voted to postpone the 2020 Nationals due to International travel restrictions </w:t>
      </w:r>
    </w:p>
    <w:p w:rsidR="00000000" w:rsidDel="00000000" w:rsidP="00000000" w:rsidRDefault="00000000" w:rsidRPr="00000000" w14:paraId="0000007B">
      <w:pPr>
        <w:jc w:val="left"/>
        <w:rPr>
          <w:sz w:val="24"/>
          <w:szCs w:val="24"/>
        </w:rPr>
      </w:pPr>
      <w:r w:rsidDel="00000000" w:rsidR="00000000" w:rsidRPr="00000000">
        <w:rPr>
          <w:rtl w:val="0"/>
        </w:rPr>
      </w:r>
    </w:p>
    <w:p w:rsidR="00000000" w:rsidDel="00000000" w:rsidP="00000000" w:rsidRDefault="00000000" w:rsidRPr="00000000" w14:paraId="0000007C">
      <w:pPr>
        <w:jc w:val="left"/>
        <w:rPr>
          <w:sz w:val="24"/>
          <w:szCs w:val="24"/>
        </w:rPr>
      </w:pPr>
      <w:r w:rsidDel="00000000" w:rsidR="00000000" w:rsidRPr="00000000">
        <w:rPr>
          <w:sz w:val="24"/>
          <w:szCs w:val="24"/>
          <w:rtl w:val="0"/>
        </w:rPr>
        <w:t xml:space="preserve">01/2020: BOD removed the 2 week restriction for working dogs on decoys working the National event. </w:t>
      </w:r>
    </w:p>
    <w:p w:rsidR="00000000" w:rsidDel="00000000" w:rsidP="00000000" w:rsidRDefault="00000000" w:rsidRPr="00000000" w14:paraId="0000007D">
      <w:pPr>
        <w:jc w:val="left"/>
        <w:rPr>
          <w:sz w:val="24"/>
          <w:szCs w:val="24"/>
        </w:rPr>
      </w:pPr>
      <w:r w:rsidDel="00000000" w:rsidR="00000000" w:rsidRPr="00000000">
        <w:rPr>
          <w:rtl w:val="0"/>
        </w:rPr>
      </w:r>
    </w:p>
    <w:p w:rsidR="00000000" w:rsidDel="00000000" w:rsidP="00000000" w:rsidRDefault="00000000" w:rsidRPr="00000000" w14:paraId="0000007E">
      <w:pPr>
        <w:jc w:val="left"/>
        <w:rPr>
          <w:sz w:val="24"/>
          <w:szCs w:val="24"/>
        </w:rPr>
      </w:pPr>
      <w:r w:rsidDel="00000000" w:rsidR="00000000" w:rsidRPr="00000000">
        <w:rPr>
          <w:sz w:val="24"/>
          <w:szCs w:val="24"/>
          <w:rtl w:val="0"/>
        </w:rPr>
        <w:t xml:space="preserve">08/2019: Angie motioned, Heather second, to accept the Decoy Committee’s recommendations of David Broderick, Kevin Bain and Madalin Dragan for the 2020 USMRA Nationals. Motion carried unanimously.</w:t>
      </w:r>
    </w:p>
    <w:p w:rsidR="00000000" w:rsidDel="00000000" w:rsidP="00000000" w:rsidRDefault="00000000" w:rsidRPr="00000000" w14:paraId="0000007F">
      <w:pPr>
        <w:jc w:val="left"/>
        <w:rPr>
          <w:sz w:val="24"/>
          <w:szCs w:val="24"/>
        </w:rPr>
      </w:pPr>
      <w:r w:rsidDel="00000000" w:rsidR="00000000" w:rsidRPr="00000000">
        <w:rPr>
          <w:rtl w:val="0"/>
        </w:rPr>
      </w:r>
    </w:p>
    <w:p w:rsidR="00000000" w:rsidDel="00000000" w:rsidP="00000000" w:rsidRDefault="00000000" w:rsidRPr="00000000" w14:paraId="00000080">
      <w:pPr>
        <w:jc w:val="left"/>
        <w:rPr>
          <w:sz w:val="24"/>
          <w:szCs w:val="24"/>
        </w:rPr>
      </w:pPr>
      <w:r w:rsidDel="00000000" w:rsidR="00000000" w:rsidRPr="00000000">
        <w:rPr>
          <w:sz w:val="24"/>
          <w:szCs w:val="24"/>
          <w:rtl w:val="0"/>
        </w:rPr>
        <w:t xml:space="preserve">08/2019: Angie motioned, Heather second, to accept the Judge’s Committee’s recommendation of Margaret McKenna for International Judge of the 2020 USMRA Nationals. Motion carried unanimously. </w:t>
      </w:r>
    </w:p>
    <w:p w:rsidR="00000000" w:rsidDel="00000000" w:rsidP="00000000" w:rsidRDefault="00000000" w:rsidRPr="00000000" w14:paraId="00000081">
      <w:pPr>
        <w:jc w:val="left"/>
        <w:rPr>
          <w:sz w:val="24"/>
          <w:szCs w:val="24"/>
        </w:rPr>
      </w:pPr>
      <w:r w:rsidDel="00000000" w:rsidR="00000000" w:rsidRPr="00000000">
        <w:rPr>
          <w:rtl w:val="0"/>
        </w:rPr>
      </w:r>
    </w:p>
    <w:p w:rsidR="00000000" w:rsidDel="00000000" w:rsidP="00000000" w:rsidRDefault="00000000" w:rsidRPr="00000000" w14:paraId="00000082">
      <w:pPr>
        <w:jc w:val="left"/>
        <w:rPr>
          <w:sz w:val="24"/>
          <w:szCs w:val="24"/>
        </w:rPr>
      </w:pPr>
      <w:r w:rsidDel="00000000" w:rsidR="00000000" w:rsidRPr="00000000">
        <w:rPr>
          <w:sz w:val="24"/>
          <w:szCs w:val="24"/>
          <w:rtl w:val="0"/>
        </w:rPr>
        <w:t xml:space="preserve">01/2019: Discussion about non US resident full members being able to podium at the USMRA National Championships. Currently, per the by-laws, if a non-resident were to place first in MR3, they would receive the automatic bid towards Worlds. Due to the World’s requirements, the non-resident team would be ineligible to represent the USMRA. </w:t>
      </w:r>
    </w:p>
    <w:p w:rsidR="00000000" w:rsidDel="00000000" w:rsidP="00000000" w:rsidRDefault="00000000" w:rsidRPr="00000000" w14:paraId="00000083">
      <w:pPr>
        <w:jc w:val="left"/>
        <w:rPr>
          <w:sz w:val="24"/>
          <w:szCs w:val="24"/>
        </w:rPr>
      </w:pPr>
      <w:r w:rsidDel="00000000" w:rsidR="00000000" w:rsidRPr="00000000">
        <w:rPr>
          <w:rtl w:val="0"/>
        </w:rPr>
      </w:r>
    </w:p>
    <w:p w:rsidR="00000000" w:rsidDel="00000000" w:rsidP="00000000" w:rsidRDefault="00000000" w:rsidRPr="00000000" w14:paraId="00000084">
      <w:pPr>
        <w:jc w:val="left"/>
        <w:rPr>
          <w:sz w:val="24"/>
          <w:szCs w:val="24"/>
        </w:rPr>
      </w:pPr>
      <w:r w:rsidDel="00000000" w:rsidR="00000000" w:rsidRPr="00000000">
        <w:rPr>
          <w:rtl w:val="0"/>
        </w:rPr>
      </w:r>
    </w:p>
    <w:p w:rsidR="00000000" w:rsidDel="00000000" w:rsidP="00000000" w:rsidRDefault="00000000" w:rsidRPr="00000000" w14:paraId="00000085">
      <w:pPr>
        <w:pStyle w:val="Heading2"/>
        <w:rPr/>
      </w:pPr>
      <w:bookmarkStart w:colFirst="0" w:colLast="0" w:name="_3znysh7" w:id="3"/>
      <w:bookmarkEnd w:id="3"/>
      <w:r w:rsidDel="00000000" w:rsidR="00000000" w:rsidRPr="00000000">
        <w:rPr>
          <w:rtl w:val="0"/>
        </w:rPr>
        <w:t xml:space="preserve">FOREIGN JUDGES</w:t>
      </w:r>
    </w:p>
    <w:p w:rsidR="00000000" w:rsidDel="00000000" w:rsidP="00000000" w:rsidRDefault="00000000" w:rsidRPr="00000000" w14:paraId="00000086">
      <w:pPr>
        <w:jc w:val="left"/>
        <w:rPr>
          <w:sz w:val="24"/>
          <w:szCs w:val="24"/>
        </w:rPr>
      </w:pPr>
      <w:r w:rsidDel="00000000" w:rsidR="00000000" w:rsidRPr="00000000">
        <w:rPr>
          <w:rtl w:val="0"/>
        </w:rPr>
      </w:r>
    </w:p>
    <w:p w:rsidR="00000000" w:rsidDel="00000000" w:rsidP="00000000" w:rsidRDefault="00000000" w:rsidRPr="00000000" w14:paraId="00000087">
      <w:pPr>
        <w:jc w:val="left"/>
        <w:rPr>
          <w:sz w:val="24"/>
          <w:szCs w:val="24"/>
        </w:rPr>
      </w:pPr>
      <w:r w:rsidDel="00000000" w:rsidR="00000000" w:rsidRPr="00000000">
        <w:rPr>
          <w:sz w:val="24"/>
          <w:szCs w:val="24"/>
          <w:rtl w:val="0"/>
        </w:rPr>
        <w:t xml:space="preserve">07/2021: USMRA Judge’s Committee does not have the authority to approve or disapprove FCI International Mondioring Judges. Foreign Judges must have approval for foreign assignments from their FCI National Organization. A formal request is made to the Judge’s Committee Chair by the host club. The Judge’s Committee Chair fills out the Judges Request from the AWDF website. AWDF seeks approval from the foreign Judge’s National Organization to take the assignment and then will notify the Judge’s Committee Chair of the outcome. </w:t>
      </w:r>
    </w:p>
    <w:p w:rsidR="00000000" w:rsidDel="00000000" w:rsidP="00000000" w:rsidRDefault="00000000" w:rsidRPr="00000000" w14:paraId="00000088">
      <w:pPr>
        <w:jc w:val="left"/>
        <w:rPr>
          <w:sz w:val="24"/>
          <w:szCs w:val="24"/>
        </w:rPr>
      </w:pPr>
      <w:r w:rsidDel="00000000" w:rsidR="00000000" w:rsidRPr="00000000">
        <w:rPr>
          <w:rtl w:val="0"/>
        </w:rPr>
      </w:r>
    </w:p>
    <w:p w:rsidR="00000000" w:rsidDel="00000000" w:rsidP="00000000" w:rsidRDefault="00000000" w:rsidRPr="00000000" w14:paraId="00000089">
      <w:pPr>
        <w:pStyle w:val="Heading2"/>
        <w:rPr/>
      </w:pPr>
      <w:bookmarkStart w:colFirst="0" w:colLast="0" w:name="_yv75iwjcpcfx" w:id="4"/>
      <w:bookmarkEnd w:id="4"/>
      <w:r w:rsidDel="00000000" w:rsidR="00000000" w:rsidRPr="00000000">
        <w:rPr>
          <w:rtl w:val="0"/>
        </w:rPr>
        <w:t xml:space="preserve">FOREIGN COMPETITORS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12/2023: Canada can compete at championships if there is room.  USMRA member. We can issue them a scorebook.  Short Term Travelers can compete at one trial, but cannot attend nationals.</w:t>
      </w:r>
      <w:r w:rsidDel="00000000" w:rsidR="00000000" w:rsidRPr="00000000">
        <w:rPr>
          <w:rtl w:val="0"/>
        </w:rPr>
      </w:r>
    </w:p>
    <w:p w:rsidR="00000000" w:rsidDel="00000000" w:rsidP="00000000" w:rsidRDefault="00000000" w:rsidRPr="00000000" w14:paraId="0000008C">
      <w:pPr>
        <w:jc w:val="left"/>
        <w:rPr>
          <w:sz w:val="24"/>
          <w:szCs w:val="24"/>
        </w:rPr>
      </w:pPr>
      <w:r w:rsidDel="00000000" w:rsidR="00000000" w:rsidRPr="00000000">
        <w:rPr>
          <w:rtl w:val="0"/>
        </w:rPr>
      </w:r>
    </w:p>
    <w:p w:rsidR="00000000" w:rsidDel="00000000" w:rsidP="00000000" w:rsidRDefault="00000000" w:rsidRPr="00000000" w14:paraId="0000008D">
      <w:pPr>
        <w:pStyle w:val="Heading2"/>
        <w:rPr/>
      </w:pPr>
      <w:bookmarkStart w:colFirst="0" w:colLast="0" w:name="_2et92p0" w:id="5"/>
      <w:bookmarkEnd w:id="5"/>
      <w:r w:rsidDel="00000000" w:rsidR="00000000" w:rsidRPr="00000000">
        <w:rPr>
          <w:rtl w:val="0"/>
        </w:rPr>
        <w:t xml:space="preserve">JUDGES</w:t>
      </w:r>
    </w:p>
    <w:p w:rsidR="00000000" w:rsidDel="00000000" w:rsidP="00000000" w:rsidRDefault="00000000" w:rsidRPr="00000000" w14:paraId="0000008E">
      <w:pPr>
        <w:jc w:val="left"/>
        <w:rPr>
          <w:sz w:val="24"/>
          <w:szCs w:val="24"/>
        </w:rPr>
      </w:pPr>
      <w:r w:rsidDel="00000000" w:rsidR="00000000" w:rsidRPr="00000000">
        <w:rPr>
          <w:sz w:val="24"/>
          <w:szCs w:val="24"/>
          <w:rtl w:val="0"/>
        </w:rPr>
        <w:t xml:space="preserve">09/2023: Vote to approve changes to the USMRA Judge Apprentice Program</w:t>
      </w:r>
    </w:p>
    <w:p w:rsidR="00000000" w:rsidDel="00000000" w:rsidP="00000000" w:rsidRDefault="00000000" w:rsidRPr="00000000" w14:paraId="0000008F">
      <w:pPr>
        <w:jc w:val="left"/>
        <w:rPr>
          <w:sz w:val="24"/>
          <w:szCs w:val="24"/>
        </w:rPr>
      </w:pPr>
      <w:r w:rsidDel="00000000" w:rsidR="00000000" w:rsidRPr="00000000">
        <w:rPr>
          <w:rtl w:val="0"/>
        </w:rPr>
      </w:r>
    </w:p>
    <w:p w:rsidR="00000000" w:rsidDel="00000000" w:rsidP="00000000" w:rsidRDefault="00000000" w:rsidRPr="00000000" w14:paraId="00000090">
      <w:pPr>
        <w:jc w:val="left"/>
        <w:rPr>
          <w:sz w:val="24"/>
          <w:szCs w:val="24"/>
        </w:rPr>
      </w:pPr>
      <w:r w:rsidDel="00000000" w:rsidR="00000000" w:rsidRPr="00000000">
        <w:rPr>
          <w:sz w:val="24"/>
          <w:szCs w:val="24"/>
          <w:rtl w:val="0"/>
        </w:rPr>
        <w:t xml:space="preserve">07/2021: No voluntary changes to Judges may occur within 60 days of a scheduled trial. Changes due to illness, injury or work schedule which are out of the control of the hosting club are allowed. </w:t>
      </w:r>
    </w:p>
    <w:p w:rsidR="00000000" w:rsidDel="00000000" w:rsidP="00000000" w:rsidRDefault="00000000" w:rsidRPr="00000000" w14:paraId="00000091">
      <w:pPr>
        <w:jc w:val="left"/>
        <w:rPr>
          <w:sz w:val="24"/>
          <w:szCs w:val="24"/>
        </w:rPr>
      </w:pPr>
      <w:r w:rsidDel="00000000" w:rsidR="00000000" w:rsidRPr="00000000">
        <w:rPr>
          <w:rtl w:val="0"/>
        </w:rPr>
      </w:r>
    </w:p>
    <w:p w:rsidR="00000000" w:rsidDel="00000000" w:rsidP="00000000" w:rsidRDefault="00000000" w:rsidRPr="00000000" w14:paraId="00000092">
      <w:pPr>
        <w:jc w:val="left"/>
        <w:rPr>
          <w:sz w:val="24"/>
          <w:szCs w:val="24"/>
        </w:rPr>
      </w:pPr>
      <w:r w:rsidDel="00000000" w:rsidR="00000000" w:rsidRPr="00000000">
        <w:rPr>
          <w:sz w:val="24"/>
          <w:szCs w:val="24"/>
          <w:rtl w:val="0"/>
        </w:rPr>
        <w:t xml:space="preserve">08/2020: One time variance approved for Jake Scott to take his pre-exam online via Zoom due to travel restrictions (COVID) and physical disability. </w:t>
      </w:r>
    </w:p>
    <w:p w:rsidR="00000000" w:rsidDel="00000000" w:rsidP="00000000" w:rsidRDefault="00000000" w:rsidRPr="00000000" w14:paraId="00000093">
      <w:pPr>
        <w:jc w:val="left"/>
        <w:rPr>
          <w:sz w:val="24"/>
          <w:szCs w:val="24"/>
        </w:rPr>
      </w:pPr>
      <w:r w:rsidDel="00000000" w:rsidR="00000000" w:rsidRPr="00000000">
        <w:rPr>
          <w:rtl w:val="0"/>
        </w:rPr>
      </w:r>
    </w:p>
    <w:p w:rsidR="00000000" w:rsidDel="00000000" w:rsidP="00000000" w:rsidRDefault="00000000" w:rsidRPr="00000000" w14:paraId="00000094">
      <w:pPr>
        <w:jc w:val="left"/>
        <w:rPr>
          <w:sz w:val="24"/>
          <w:szCs w:val="24"/>
        </w:rPr>
      </w:pPr>
      <w:r w:rsidDel="00000000" w:rsidR="00000000" w:rsidRPr="00000000">
        <w:rPr>
          <w:sz w:val="24"/>
          <w:szCs w:val="24"/>
          <w:rtl w:val="0"/>
        </w:rPr>
        <w:t xml:space="preserve">12/2019: Judge’s Committee approved Karen Shivers as a Mondioring Obedience/Jumps Only Judge. </w:t>
      </w:r>
    </w:p>
    <w:p w:rsidR="00000000" w:rsidDel="00000000" w:rsidP="00000000" w:rsidRDefault="00000000" w:rsidRPr="00000000" w14:paraId="00000095">
      <w:pPr>
        <w:jc w:val="left"/>
        <w:rPr>
          <w:sz w:val="24"/>
          <w:szCs w:val="24"/>
        </w:rPr>
      </w:pPr>
      <w:r w:rsidDel="00000000" w:rsidR="00000000" w:rsidRPr="00000000">
        <w:rPr>
          <w:rtl w:val="0"/>
        </w:rPr>
      </w:r>
    </w:p>
    <w:p w:rsidR="00000000" w:rsidDel="00000000" w:rsidP="00000000" w:rsidRDefault="00000000" w:rsidRPr="00000000" w14:paraId="00000096">
      <w:pPr>
        <w:jc w:val="left"/>
        <w:rPr>
          <w:sz w:val="24"/>
          <w:szCs w:val="24"/>
        </w:rPr>
      </w:pPr>
      <w:r w:rsidDel="00000000" w:rsidR="00000000" w:rsidRPr="00000000">
        <w:rPr>
          <w:sz w:val="24"/>
          <w:szCs w:val="24"/>
          <w:rtl w:val="0"/>
        </w:rPr>
        <w:t xml:space="preserve">02/2019: Updates Judge’s Examination has been posted. This exam has included components of the new program and an exit exam is now required. </w:t>
      </w:r>
    </w:p>
    <w:p w:rsidR="00000000" w:rsidDel="00000000" w:rsidP="00000000" w:rsidRDefault="00000000" w:rsidRPr="00000000" w14:paraId="00000097">
      <w:pPr>
        <w:pStyle w:val="Heading2"/>
        <w:rPr/>
      </w:pPr>
      <w:bookmarkStart w:colFirst="0" w:colLast="0" w:name="_tyjcwt" w:id="6"/>
      <w:bookmarkEnd w:id="6"/>
      <w:r w:rsidDel="00000000" w:rsidR="00000000" w:rsidRPr="00000000">
        <w:rPr>
          <w:rtl w:val="0"/>
        </w:rPr>
        <w:t xml:space="preserve">TRIALS</w:t>
      </w:r>
    </w:p>
    <w:p w:rsidR="00000000" w:rsidDel="00000000" w:rsidP="00000000" w:rsidRDefault="00000000" w:rsidRPr="00000000" w14:paraId="00000098">
      <w:pPr>
        <w:rPr>
          <w:sz w:val="24"/>
          <w:szCs w:val="24"/>
        </w:rPr>
      </w:pPr>
      <w:r w:rsidDel="00000000" w:rsidR="00000000" w:rsidRPr="00000000">
        <w:rPr>
          <w:sz w:val="24"/>
          <w:szCs w:val="24"/>
          <w:rtl w:val="0"/>
        </w:rPr>
        <w:t xml:space="preserve">07/2023: Maintain a trial request must be submitted 60 days prior to the trial request date, but trial will show as pending if there are no judges/decoys listed. Judge, decoys, and location must be listed by 30 days before the trial date. A trial will show as pending if the judge and decoys are not submitted, and it will only be confirmed once those are submitted within the deadline.</w:t>
      </w:r>
      <w:r w:rsidDel="00000000" w:rsidR="00000000" w:rsidRPr="00000000">
        <w:rPr>
          <w:rtl w:val="0"/>
        </w:rPr>
      </w:r>
    </w:p>
    <w:p w:rsidR="00000000" w:rsidDel="00000000" w:rsidP="00000000" w:rsidRDefault="00000000" w:rsidRPr="00000000" w14:paraId="00000099">
      <w:pPr>
        <w:pStyle w:val="Heading2"/>
        <w:rPr/>
      </w:pPr>
      <w:bookmarkStart w:colFirst="0" w:colLast="0" w:name="_3dy6vkm" w:id="7"/>
      <w:bookmarkEnd w:id="7"/>
      <w:r w:rsidDel="00000000" w:rsidR="00000000" w:rsidRPr="00000000">
        <w:rPr>
          <w:rtl w:val="0"/>
        </w:rPr>
        <w:t xml:space="preserve">SCOREBOOKS</w:t>
        <w:tab/>
      </w:r>
    </w:p>
    <w:p w:rsidR="00000000" w:rsidDel="00000000" w:rsidP="00000000" w:rsidRDefault="00000000" w:rsidRPr="00000000" w14:paraId="0000009A">
      <w:pPr>
        <w:jc w:val="left"/>
        <w:rPr>
          <w:sz w:val="24"/>
          <w:szCs w:val="24"/>
        </w:rPr>
      </w:pPr>
      <w:r w:rsidDel="00000000" w:rsidR="00000000" w:rsidRPr="00000000">
        <w:rPr>
          <w:sz w:val="24"/>
          <w:szCs w:val="24"/>
          <w:rtl w:val="0"/>
        </w:rPr>
        <w:t xml:space="preserve">01/2023: We require competitors to get, and keep current, a dog ID card for every trialing dog. A signature by the USMRA secretary will be added to the dog ID card and must be attached to the scorebook either in the pouch provided on the back page of the book or stapled to the cover.</w:t>
      </w:r>
    </w:p>
    <w:p w:rsidR="00000000" w:rsidDel="00000000" w:rsidP="00000000" w:rsidRDefault="00000000" w:rsidRPr="00000000" w14:paraId="0000009B">
      <w:pPr>
        <w:jc w:val="left"/>
        <w:rPr>
          <w:sz w:val="24"/>
          <w:szCs w:val="24"/>
        </w:rPr>
      </w:pPr>
      <w:r w:rsidDel="00000000" w:rsidR="00000000" w:rsidRPr="00000000">
        <w:rPr>
          <w:rtl w:val="0"/>
        </w:rPr>
      </w:r>
    </w:p>
    <w:p w:rsidR="00000000" w:rsidDel="00000000" w:rsidP="00000000" w:rsidRDefault="00000000" w:rsidRPr="00000000" w14:paraId="0000009C">
      <w:pPr>
        <w:jc w:val="left"/>
        <w:rPr>
          <w:sz w:val="24"/>
          <w:szCs w:val="24"/>
        </w:rPr>
      </w:pPr>
      <w:r w:rsidDel="00000000" w:rsidR="00000000" w:rsidRPr="00000000">
        <w:rPr>
          <w:sz w:val="24"/>
          <w:szCs w:val="24"/>
          <w:rtl w:val="0"/>
        </w:rPr>
        <w:t xml:space="preserve">12/2019: USMRA now accepts NARA scorebooks from the date that the organization was back in agreement with the SCC (After Oct, 29, 2019). </w:t>
      </w:r>
    </w:p>
    <w:p w:rsidR="00000000" w:rsidDel="00000000" w:rsidP="00000000" w:rsidRDefault="00000000" w:rsidRPr="00000000" w14:paraId="0000009D">
      <w:pPr>
        <w:jc w:val="left"/>
        <w:rPr>
          <w:sz w:val="24"/>
          <w:szCs w:val="24"/>
        </w:rPr>
      </w:pPr>
      <w:r w:rsidDel="00000000" w:rsidR="00000000" w:rsidRPr="00000000">
        <w:rPr>
          <w:rtl w:val="0"/>
        </w:rPr>
      </w:r>
    </w:p>
    <w:p w:rsidR="00000000" w:rsidDel="00000000" w:rsidP="00000000" w:rsidRDefault="00000000" w:rsidRPr="00000000" w14:paraId="0000009E">
      <w:pPr>
        <w:jc w:val="left"/>
        <w:rPr>
          <w:sz w:val="24"/>
          <w:szCs w:val="24"/>
        </w:rPr>
      </w:pPr>
      <w:r w:rsidDel="00000000" w:rsidR="00000000" w:rsidRPr="00000000">
        <w:rPr>
          <w:sz w:val="24"/>
          <w:szCs w:val="24"/>
          <w:rtl w:val="0"/>
        </w:rPr>
        <w:t xml:space="preserve">02/2019: Discuss policy for scorebooks, who may enter information into scorebooks. USMRA to work on creating a written policy based off of the sister organizations. </w:t>
      </w:r>
    </w:p>
    <w:p w:rsidR="00000000" w:rsidDel="00000000" w:rsidP="00000000" w:rsidRDefault="00000000" w:rsidRPr="00000000" w14:paraId="0000009F">
      <w:pPr>
        <w:jc w:val="left"/>
        <w:rPr>
          <w:sz w:val="24"/>
          <w:szCs w:val="24"/>
        </w:rPr>
      </w:pPr>
      <w:r w:rsidDel="00000000" w:rsidR="00000000" w:rsidRPr="00000000">
        <w:rPr>
          <w:rtl w:val="0"/>
        </w:rPr>
      </w:r>
    </w:p>
    <w:p w:rsidR="00000000" w:rsidDel="00000000" w:rsidP="00000000" w:rsidRDefault="00000000" w:rsidRPr="00000000" w14:paraId="000000A0">
      <w:pPr>
        <w:jc w:val="left"/>
        <w:rPr>
          <w:sz w:val="24"/>
          <w:szCs w:val="24"/>
        </w:rPr>
      </w:pPr>
      <w:r w:rsidDel="00000000" w:rsidR="00000000" w:rsidRPr="00000000">
        <w:rPr>
          <w:rtl w:val="0"/>
        </w:rPr>
      </w:r>
    </w:p>
    <w:p w:rsidR="00000000" w:rsidDel="00000000" w:rsidP="00000000" w:rsidRDefault="00000000" w:rsidRPr="00000000" w14:paraId="000000A1">
      <w:pPr>
        <w:pStyle w:val="Heading2"/>
        <w:rPr/>
      </w:pPr>
      <w:bookmarkStart w:colFirst="0" w:colLast="0" w:name="_1t3h5sf" w:id="8"/>
      <w:bookmarkEnd w:id="8"/>
      <w:r w:rsidDel="00000000" w:rsidR="00000000" w:rsidRPr="00000000">
        <w:rPr>
          <w:rtl w:val="0"/>
        </w:rPr>
        <w:t xml:space="preserve">DECOYS</w:t>
      </w:r>
    </w:p>
    <w:p w:rsidR="00000000" w:rsidDel="00000000" w:rsidP="00000000" w:rsidRDefault="00000000" w:rsidRPr="00000000" w14:paraId="000000A2">
      <w:pPr>
        <w:jc w:val="left"/>
        <w:rPr>
          <w:sz w:val="24"/>
          <w:szCs w:val="24"/>
        </w:rPr>
      </w:pPr>
      <w:r w:rsidDel="00000000" w:rsidR="00000000" w:rsidRPr="00000000">
        <w:rPr>
          <w:sz w:val="24"/>
          <w:szCs w:val="24"/>
          <w:rtl w:val="0"/>
        </w:rPr>
        <w:t xml:space="preserve">11/2022: Approved a 1-year extension for any decoys whose certs expire in 2022 into 2023</w:t>
      </w:r>
    </w:p>
    <w:p w:rsidR="00000000" w:rsidDel="00000000" w:rsidP="00000000" w:rsidRDefault="00000000" w:rsidRPr="00000000" w14:paraId="000000A3">
      <w:pPr>
        <w:jc w:val="left"/>
        <w:rPr>
          <w:sz w:val="24"/>
          <w:szCs w:val="24"/>
        </w:rPr>
      </w:pPr>
      <w:r w:rsidDel="00000000" w:rsidR="00000000" w:rsidRPr="00000000">
        <w:rPr>
          <w:rtl w:val="0"/>
        </w:rPr>
      </w:r>
    </w:p>
    <w:p w:rsidR="00000000" w:rsidDel="00000000" w:rsidP="00000000" w:rsidRDefault="00000000" w:rsidRPr="00000000" w14:paraId="000000A4">
      <w:pPr>
        <w:jc w:val="left"/>
        <w:rPr>
          <w:sz w:val="24"/>
          <w:szCs w:val="24"/>
        </w:rPr>
      </w:pPr>
      <w:r w:rsidDel="00000000" w:rsidR="00000000" w:rsidRPr="00000000">
        <w:rPr>
          <w:sz w:val="24"/>
          <w:szCs w:val="24"/>
          <w:rtl w:val="0"/>
        </w:rPr>
        <w:t xml:space="preserve">07/2021: No voluntary changes to Decoys may occur within 60 days of a scheduled trial. Changes due to illness, injury or work schedule which are out of the control of the hosting club are allowed. </w:t>
      </w:r>
    </w:p>
    <w:p w:rsidR="00000000" w:rsidDel="00000000" w:rsidP="00000000" w:rsidRDefault="00000000" w:rsidRPr="00000000" w14:paraId="000000A5">
      <w:pPr>
        <w:jc w:val="left"/>
        <w:rPr>
          <w:sz w:val="24"/>
          <w:szCs w:val="24"/>
        </w:rPr>
      </w:pPr>
      <w:r w:rsidDel="00000000" w:rsidR="00000000" w:rsidRPr="00000000">
        <w:rPr>
          <w:rtl w:val="0"/>
        </w:rPr>
      </w:r>
    </w:p>
    <w:p w:rsidR="00000000" w:rsidDel="00000000" w:rsidP="00000000" w:rsidRDefault="00000000" w:rsidRPr="00000000" w14:paraId="000000A6">
      <w:pPr>
        <w:jc w:val="left"/>
        <w:rPr>
          <w:sz w:val="24"/>
          <w:szCs w:val="24"/>
        </w:rPr>
      </w:pPr>
      <w:r w:rsidDel="00000000" w:rsidR="00000000" w:rsidRPr="00000000">
        <w:rPr>
          <w:sz w:val="24"/>
          <w:szCs w:val="24"/>
          <w:rtl w:val="0"/>
        </w:rPr>
        <w:t xml:space="preserve">09/2020: Decoy committee approved a 1 year certification extension dating back to Oct 27, 2019. Every decoy will have 1 year added to their certification expiry date. </w:t>
      </w:r>
    </w:p>
    <w:p w:rsidR="00000000" w:rsidDel="00000000" w:rsidP="00000000" w:rsidRDefault="00000000" w:rsidRPr="00000000" w14:paraId="000000A7">
      <w:pPr>
        <w:jc w:val="left"/>
        <w:rPr>
          <w:sz w:val="24"/>
          <w:szCs w:val="24"/>
        </w:rPr>
      </w:pPr>
      <w:r w:rsidDel="00000000" w:rsidR="00000000" w:rsidRPr="00000000">
        <w:rPr>
          <w:rtl w:val="0"/>
        </w:rPr>
      </w:r>
    </w:p>
    <w:p w:rsidR="00000000" w:rsidDel="00000000" w:rsidP="00000000" w:rsidRDefault="00000000" w:rsidRPr="00000000" w14:paraId="000000A8">
      <w:pPr>
        <w:jc w:val="left"/>
        <w:rPr>
          <w:sz w:val="24"/>
          <w:szCs w:val="24"/>
        </w:rPr>
      </w:pPr>
      <w:r w:rsidDel="00000000" w:rsidR="00000000" w:rsidRPr="00000000">
        <w:rPr>
          <w:sz w:val="24"/>
          <w:szCs w:val="24"/>
          <w:rtl w:val="0"/>
        </w:rPr>
        <w:t xml:space="preserve">02/2019: Decoys will not be required to carry their own health insurance, but it is strongly encouraged. If a decoy is injured during a USMRA event, it is the responsibility of the decoy and not the organization to pay for medical treatment. The USMRA will not be responsible for treatment and is under no obligation to provide medical treatment to an injured decoy. </w:t>
      </w:r>
    </w:p>
    <w:p w:rsidR="00000000" w:rsidDel="00000000" w:rsidP="00000000" w:rsidRDefault="00000000" w:rsidRPr="00000000" w14:paraId="000000A9">
      <w:pPr>
        <w:jc w:val="left"/>
        <w:rPr>
          <w:sz w:val="24"/>
          <w:szCs w:val="24"/>
        </w:rPr>
      </w:pPr>
      <w:r w:rsidDel="00000000" w:rsidR="00000000" w:rsidRPr="00000000">
        <w:rPr>
          <w:rtl w:val="0"/>
        </w:rPr>
      </w:r>
    </w:p>
    <w:p w:rsidR="00000000" w:rsidDel="00000000" w:rsidP="00000000" w:rsidRDefault="00000000" w:rsidRPr="00000000" w14:paraId="000000AA">
      <w:pPr>
        <w:jc w:val="left"/>
        <w:rPr>
          <w:sz w:val="24"/>
          <w:szCs w:val="24"/>
        </w:rPr>
      </w:pPr>
      <w:r w:rsidDel="00000000" w:rsidR="00000000" w:rsidRPr="00000000">
        <w:rPr>
          <w:sz w:val="24"/>
          <w:szCs w:val="24"/>
          <w:rtl w:val="0"/>
        </w:rPr>
        <w:t xml:space="preserve">02/2019: Decoys will be charged a replacement fee of $15.00 to replace a lost or damaged scorebook. The fee does not apply when a decoy needs a new scorebook because the old was filled up. It only applies to lost or damaged scorebooks. Payment will be made to USMRA. Decoy committee is requesting the treasurer track the money submitted for lost or damaged scorebooks so that money can be included in the decoy budget. </w:t>
      </w:r>
    </w:p>
    <w:p w:rsidR="00000000" w:rsidDel="00000000" w:rsidP="00000000" w:rsidRDefault="00000000" w:rsidRPr="00000000" w14:paraId="000000AB">
      <w:pPr>
        <w:jc w:val="left"/>
        <w:rPr>
          <w:sz w:val="24"/>
          <w:szCs w:val="24"/>
        </w:rPr>
      </w:pPr>
      <w:r w:rsidDel="00000000" w:rsidR="00000000" w:rsidRPr="00000000">
        <w:rPr>
          <w:rtl w:val="0"/>
        </w:rPr>
      </w:r>
    </w:p>
    <w:p w:rsidR="00000000" w:rsidDel="00000000" w:rsidP="00000000" w:rsidRDefault="00000000" w:rsidRPr="00000000" w14:paraId="000000AC">
      <w:pPr>
        <w:jc w:val="left"/>
        <w:rPr>
          <w:sz w:val="24"/>
          <w:szCs w:val="24"/>
        </w:rPr>
      </w:pPr>
      <w:r w:rsidDel="00000000" w:rsidR="00000000" w:rsidRPr="00000000">
        <w:rPr>
          <w:rtl w:val="0"/>
        </w:rPr>
      </w:r>
    </w:p>
    <w:p w:rsidR="00000000" w:rsidDel="00000000" w:rsidP="00000000" w:rsidRDefault="00000000" w:rsidRPr="00000000" w14:paraId="000000AD">
      <w:pPr>
        <w:jc w:val="left"/>
        <w:rPr>
          <w:sz w:val="24"/>
          <w:szCs w:val="24"/>
        </w:rPr>
      </w:pPr>
      <w:r w:rsidDel="00000000" w:rsidR="00000000" w:rsidRPr="00000000">
        <w:rPr>
          <w:rtl w:val="0"/>
        </w:rPr>
      </w:r>
    </w:p>
    <w:p w:rsidR="00000000" w:rsidDel="00000000" w:rsidP="00000000" w:rsidRDefault="00000000" w:rsidRPr="00000000" w14:paraId="000000AE">
      <w:pPr>
        <w:pStyle w:val="Heading2"/>
        <w:rPr/>
      </w:pPr>
      <w:bookmarkStart w:colFirst="0" w:colLast="0" w:name="_4d34og8" w:id="9"/>
      <w:bookmarkEnd w:id="9"/>
      <w:r w:rsidDel="00000000" w:rsidR="00000000" w:rsidRPr="00000000">
        <w:rPr>
          <w:rtl w:val="0"/>
        </w:rPr>
        <w:t xml:space="preserve">WHAT DOGS CAN COMPETE</w:t>
      </w:r>
    </w:p>
    <w:p w:rsidR="00000000" w:rsidDel="00000000" w:rsidP="00000000" w:rsidRDefault="00000000" w:rsidRPr="00000000" w14:paraId="000000AF">
      <w:pPr>
        <w:rPr>
          <w:sz w:val="24"/>
          <w:szCs w:val="24"/>
        </w:rPr>
      </w:pPr>
      <w:r w:rsidDel="00000000" w:rsidR="00000000" w:rsidRPr="00000000">
        <w:rPr>
          <w:sz w:val="24"/>
          <w:szCs w:val="24"/>
          <w:rtl w:val="0"/>
        </w:rPr>
        <w:t xml:space="preserve">10/2023: Discussion on new FCI Rules: Requirement for Vet Certifying 2 Testicles before First Trial</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01/2023: Dogs without two testicles will be labeled as mixed breed and therefore fall under our variance and thereby be allowed to compete for the next five years for USMRA titles.</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01/2023: A stamp is to be created for the AWDF (USMRA-issued) scorebooks for mixed breed dogs to clarify that they are only able to compete under USMRA judges. (Stamp to read: USMRA Judges Only)</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05/2021: FCI Mondioring Commission stated that neutered males can compete only if they were neutered for a medical reason, having previously had 2 descended testicles. </w:t>
      </w:r>
    </w:p>
    <w:p w:rsidR="00000000" w:rsidDel="00000000" w:rsidP="00000000" w:rsidRDefault="00000000" w:rsidRPr="00000000" w14:paraId="000000B6">
      <w:pPr>
        <w:rPr>
          <w:sz w:val="24"/>
          <w:szCs w:val="24"/>
        </w:rPr>
      </w:pPr>
      <w:r w:rsidDel="00000000" w:rsidR="00000000" w:rsidRPr="00000000">
        <w:rPr>
          <w:sz w:val="24"/>
          <w:szCs w:val="24"/>
          <w:rtl w:val="0"/>
        </w:rPr>
        <w:t xml:space="preserve">Males with 1 or 0 descended testicles, or males that were neutered for any other reason than medical, are not allowed to compete. </w:t>
      </w:r>
    </w:p>
    <w:p w:rsidR="00000000" w:rsidDel="00000000" w:rsidP="00000000" w:rsidRDefault="00000000" w:rsidRPr="00000000" w14:paraId="000000B7">
      <w:pPr>
        <w:rPr>
          <w:sz w:val="24"/>
          <w:szCs w:val="24"/>
        </w:rPr>
      </w:pPr>
      <w:r w:rsidDel="00000000" w:rsidR="00000000" w:rsidRPr="00000000">
        <w:rPr>
          <w:sz w:val="24"/>
          <w:szCs w:val="24"/>
          <w:rtl w:val="0"/>
        </w:rPr>
        <w:t xml:space="preserve">All spayed females may compete</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03/2021:Extension of the variance was granted. Started 01/01/2022 and is good for 5 years. Only USMRA judges will be able to judge non-FCI dogs for these 5 years. </w:t>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01/2019: Michon has been in contact with Y.De Clercq, FCI Executive Director, about whether a dog with limited AKC registration is accepted by FCI.. He stated that an FSS pedigree is not recognized by the FCI or its members but that AKC pedigrees are recognized at FCI events. Dogs with a limited AKC registration still have AKC pedigrees and are recognized by FCI. </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pStyle w:val="Heading2"/>
        <w:rPr/>
      </w:pPr>
      <w:bookmarkStart w:colFirst="0" w:colLast="0" w:name="_2s8eyo1" w:id="10"/>
      <w:bookmarkEnd w:id="10"/>
      <w:r w:rsidDel="00000000" w:rsidR="00000000" w:rsidRPr="00000000">
        <w:rPr>
          <w:rtl w:val="0"/>
        </w:rPr>
        <w:t xml:space="preserve">SICK DOGS</w:t>
      </w:r>
    </w:p>
    <w:p w:rsidR="00000000" w:rsidDel="00000000" w:rsidP="00000000" w:rsidRDefault="00000000" w:rsidRPr="00000000" w14:paraId="000000BE">
      <w:pPr>
        <w:rPr>
          <w:sz w:val="24"/>
          <w:szCs w:val="24"/>
        </w:rPr>
      </w:pPr>
      <w:r w:rsidDel="00000000" w:rsidR="00000000" w:rsidRPr="00000000">
        <w:rPr>
          <w:sz w:val="24"/>
          <w:szCs w:val="24"/>
          <w:rtl w:val="0"/>
        </w:rPr>
        <w:t xml:space="preserve">01/2021: The judge has the authority  to request a dog be removed from trial ground if presenting ill or lame. Consideration for discipline if the request to remove said dog is not followed. </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01/2019: Can a dog with a medical condition, such as Pannus, be allowed to trial wearing eye protection? It was discussed that per the Mondioring rules, dogs cannot wear bandages or equipment and must be “naked”. Rex Specs could impact the dog’s performance or be seen as a cue from the owner. </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pStyle w:val="Heading2"/>
        <w:rPr/>
      </w:pPr>
      <w:bookmarkStart w:colFirst="0" w:colLast="0" w:name="_17dp8vu" w:id="11"/>
      <w:bookmarkEnd w:id="11"/>
      <w:r w:rsidDel="00000000" w:rsidR="00000000" w:rsidRPr="00000000">
        <w:rPr>
          <w:rtl w:val="0"/>
        </w:rPr>
        <w:t xml:space="preserve">INSURANCE</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07/2020: Insurance policy requires USMRA as the policyholder to sponsor and supervise events to be qualified for insurance. This is called a sanctioned event. This can be for trials or training seminars. Clubs have to request insurance through USMRA and pay the administration fee. </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tl w:val="0"/>
        </w:rPr>
        <w:t xml:space="preserve">04/2020: Clubs can opt to host private events which are not sanctioned by USMRA or they can host sanctioned events which may be covered under USMRA’s insurance. Host may dictate who is allowed to join the event if held privately. If it is a USMRA sanctioned event, hosts cannot dictate who is and is not allowed to join.</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11/2019: Waiver liability was voted on and approved to be added to all new membership applications and renewals. </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sz w:val="24"/>
          <w:szCs w:val="24"/>
          <w:rtl w:val="0"/>
        </w:rPr>
        <w:t xml:space="preserve">02/2019: USMRA has 3 policies, directors and officers insurance, general liability, and accident policy. Directors and officers protects the board members in the event of fraud or negligence. General liability protects the organization/members in the event of fraud or negligence in the event someone were to sue. Accident policy covers injuries sustained by members. </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01/2019: Discuss and approve a liability waiver for all members to sign when completing USMRA membership and for clubs to require signature at all USMRA sanctioned events.</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pStyle w:val="Heading2"/>
        <w:rPr/>
      </w:pPr>
      <w:bookmarkStart w:colFirst="0" w:colLast="0" w:name="_3rdcrjn" w:id="12"/>
      <w:bookmarkEnd w:id="12"/>
      <w:r w:rsidDel="00000000" w:rsidR="00000000" w:rsidRPr="00000000">
        <w:rPr>
          <w:rtl w:val="0"/>
        </w:rPr>
        <w:t xml:space="preserve">SPORTSMAN OF THE YEAR AWARD</w:t>
      </w:r>
    </w:p>
    <w:p w:rsidR="00000000" w:rsidDel="00000000" w:rsidP="00000000" w:rsidRDefault="00000000" w:rsidRPr="00000000" w14:paraId="000000D0">
      <w:pPr>
        <w:rPr>
          <w:sz w:val="24"/>
          <w:szCs w:val="24"/>
        </w:rPr>
      </w:pPr>
      <w:r w:rsidDel="00000000" w:rsidR="00000000" w:rsidRPr="00000000">
        <w:rPr>
          <w:sz w:val="24"/>
          <w:szCs w:val="24"/>
          <w:rtl w:val="0"/>
        </w:rPr>
        <w:t xml:space="preserve">01/2024: Any member can submit a candidate for Sportsman of the Year. The membership committee will then review the candidate submissions and submit the three strongest candidates to the BOD. The BOD will then give those submissions to the clubs, who will vote on one candidate and which will be reported through the club president.</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pStyle w:val="Heading2"/>
        <w:rPr/>
      </w:pPr>
      <w:bookmarkStart w:colFirst="0" w:colLast="0" w:name="_26in1rg" w:id="13"/>
      <w:bookmarkEnd w:id="13"/>
      <w:r w:rsidDel="00000000" w:rsidR="00000000" w:rsidRPr="00000000">
        <w:rPr>
          <w:rtl w:val="0"/>
        </w:rPr>
        <w:t xml:space="preserve">BOD/COMMITTEE</w:t>
      </w:r>
    </w:p>
    <w:p w:rsidR="00000000" w:rsidDel="00000000" w:rsidP="00000000" w:rsidRDefault="00000000" w:rsidRPr="00000000" w14:paraId="000000D4">
      <w:pPr>
        <w:rPr>
          <w:sz w:val="24"/>
          <w:szCs w:val="24"/>
        </w:rPr>
      </w:pPr>
      <w:r w:rsidDel="00000000" w:rsidR="00000000" w:rsidRPr="00000000">
        <w:rPr>
          <w:sz w:val="24"/>
          <w:szCs w:val="24"/>
          <w:rtl w:val="0"/>
        </w:rPr>
        <w:t xml:space="preserve">11/2024: Formation of Decoy Program Special Committee </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11/2024: Formation of Bylaw Review Committee</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11/2024: Formation of Advisory Committee</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09/2024: Formation of Outreach Committee</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02/2022: Sportsmanship Award brought back by Membership Committee to be presented at Nationals</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10/2020: Bylaw amendment approval after membership voted to allow for Independents to run and be on the BOD and committees. </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pStyle w:val="Heading2"/>
        <w:rPr/>
      </w:pPr>
      <w:bookmarkStart w:colFirst="0" w:colLast="0" w:name="_lnxbz9" w:id="14"/>
      <w:bookmarkEnd w:id="14"/>
      <w:r w:rsidDel="00000000" w:rsidR="00000000" w:rsidRPr="00000000">
        <w:rPr>
          <w:rtl w:val="0"/>
        </w:rPr>
        <w:t xml:space="preserve">MEMBERSHIP</w:t>
      </w:r>
    </w:p>
    <w:p w:rsidR="00000000" w:rsidDel="00000000" w:rsidP="00000000" w:rsidRDefault="00000000" w:rsidRPr="00000000" w14:paraId="000000E1">
      <w:pPr>
        <w:rPr>
          <w:sz w:val="24"/>
          <w:szCs w:val="24"/>
        </w:rPr>
      </w:pPr>
      <w:r w:rsidDel="00000000" w:rsidR="00000000" w:rsidRPr="00000000">
        <w:rPr>
          <w:sz w:val="24"/>
          <w:szCs w:val="24"/>
          <w:rtl w:val="0"/>
        </w:rPr>
        <w:t xml:space="preserve">01/2024: Price increase for the 3 year membership renewal was voted for to happen on January 1st instead of January 31st. These were updated as written and now members are paying $250 instead of the $225 as agreed upon. Motion to correct the price increase date to January 31st.</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04/2022: Creation of a 1-year and 3-year membership renewal option and an automated renewal option</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pStyle w:val="Heading2"/>
        <w:rPr/>
      </w:pPr>
      <w:bookmarkStart w:colFirst="0" w:colLast="0" w:name="_35nkun2" w:id="15"/>
      <w:bookmarkEnd w:id="15"/>
      <w:r w:rsidDel="00000000" w:rsidR="00000000" w:rsidRPr="00000000">
        <w:rPr>
          <w:rtl w:val="0"/>
        </w:rPr>
        <w:t xml:space="preserve">WORLDS TEAM CRITERIA</w:t>
      </w:r>
    </w:p>
    <w:p w:rsidR="00000000" w:rsidDel="00000000" w:rsidP="00000000" w:rsidRDefault="00000000" w:rsidRPr="00000000" w14:paraId="000000E8">
      <w:pPr>
        <w:rPr>
          <w:sz w:val="24"/>
          <w:szCs w:val="24"/>
        </w:rPr>
      </w:pPr>
      <w:r w:rsidDel="00000000" w:rsidR="00000000" w:rsidRPr="00000000">
        <w:rPr>
          <w:sz w:val="24"/>
          <w:szCs w:val="24"/>
          <w:rtl w:val="0"/>
        </w:rPr>
        <w:t xml:space="preserve">08/2022: All members of the USA Team are required to attend all the official championship events as a team through the closing ceremony. The Board will send an email to the team members as to where their attendance will be required.</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06/2022: World Criteria document revised and approved</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sz w:val="24"/>
          <w:szCs w:val="24"/>
          <w:rtl w:val="0"/>
        </w:rPr>
        <w:t xml:space="preserve">05/2020: Nationals is mandatory (removed FMBB as a substitute for Nationals) to be considered for the World’s Team. </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09/2019: Angie motioned, Karen second, to make a one-time exception to the Rules for International Competition that state a dog must be owned and trained by the handler for the previous six months; and accept Brad Hardin and his dog Lanzo to represent USMRA at the 2019 Mondioring World Championship as the MR1 representative competitor.</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08/2019: Motion carried unanimously to change the 250 mile rule to 25 miles for the World Team criteria. </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08/2019: USMRA to accept an FMBB score and/or USMRA National score as part of the World Team Criteria</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pStyle w:val="Heading2"/>
        <w:rPr/>
      </w:pPr>
      <w:bookmarkStart w:colFirst="0" w:colLast="0" w:name="_1ksv4uv" w:id="16"/>
      <w:bookmarkEnd w:id="16"/>
      <w:r w:rsidDel="00000000" w:rsidR="00000000" w:rsidRPr="00000000">
        <w:rPr>
          <w:rtl w:val="0"/>
        </w:rPr>
        <w:t xml:space="preserve">CLUBS</w:t>
      </w:r>
    </w:p>
    <w:p w:rsidR="00000000" w:rsidDel="00000000" w:rsidP="00000000" w:rsidRDefault="00000000" w:rsidRPr="00000000" w14:paraId="000000F5">
      <w:pPr>
        <w:rPr>
          <w:sz w:val="24"/>
          <w:szCs w:val="24"/>
        </w:rPr>
      </w:pPr>
      <w:r w:rsidDel="00000000" w:rsidR="00000000" w:rsidRPr="00000000">
        <w:rPr>
          <w:sz w:val="24"/>
          <w:szCs w:val="24"/>
          <w:rtl w:val="0"/>
        </w:rPr>
        <w:t xml:space="preserve">01/2024: Club renewal fees raised to $75 to cover trial insurance fees </w:t>
      </w:r>
    </w:p>
    <w:p w:rsidR="00000000" w:rsidDel="00000000" w:rsidP="00000000" w:rsidRDefault="00000000" w:rsidRPr="00000000" w14:paraId="000000F6">
      <w:pPr>
        <w:rPr>
          <w:sz w:val="24"/>
          <w:szCs w:val="24"/>
        </w:rPr>
      </w:pPr>
      <w:r w:rsidDel="00000000" w:rsidR="00000000" w:rsidRPr="00000000">
        <w:rPr>
          <w:sz w:val="24"/>
          <w:szCs w:val="24"/>
          <w:rtl w:val="0"/>
        </w:rPr>
        <w:t xml:space="preserve">01/2023: There will be a penalty for clubs renewing late to try to decrease the administrative load of late renewals. Proposal to raise club renewal rate to $100 after February 15, 2023.</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04/2020: Club trial requirements waived for 2020 due to current pandemic </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pStyle w:val="Heading2"/>
        <w:rPr/>
      </w:pPr>
      <w:bookmarkStart w:colFirst="0" w:colLast="0" w:name="_44sinio" w:id="17"/>
      <w:bookmarkEnd w:id="17"/>
      <w:r w:rsidDel="00000000" w:rsidR="00000000" w:rsidRPr="00000000">
        <w:rPr>
          <w:rtl w:val="0"/>
        </w:rPr>
        <w:t xml:space="preserve">FACEBOOK PAGE</w:t>
      </w:r>
    </w:p>
    <w:p w:rsidR="00000000" w:rsidDel="00000000" w:rsidP="00000000" w:rsidRDefault="00000000" w:rsidRPr="00000000" w14:paraId="000000FE">
      <w:pPr>
        <w:rPr>
          <w:sz w:val="24"/>
          <w:szCs w:val="24"/>
        </w:rPr>
      </w:pPr>
      <w:r w:rsidDel="00000000" w:rsidR="00000000" w:rsidRPr="00000000">
        <w:rPr>
          <w:sz w:val="24"/>
          <w:szCs w:val="24"/>
          <w:rtl w:val="0"/>
        </w:rPr>
        <w:t xml:space="preserve">11/2022: Approved to discontinue the official USMRA membership group as a discussion group and to establish a USMRA membership resource page that serves to provide valuable resources to the membership</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sz w:val="24"/>
          <w:szCs w:val="24"/>
          <w:rtl w:val="0"/>
        </w:rPr>
        <w:t xml:space="preserve">01/2020: Maureen, Paul, Heather motioned and approved blocking and that all official communication related to USMRA be disseminated through email and/or the member portal. </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11/2019: Discussion was had that it is important for any current member to be able to see a post made by anyone in an elected or appointed position on the Official USMRA Facebook page. The policy for the Facebook page should be changed to include all committee members and the BOI, not just the BOD. </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pStyle w:val="Heading2"/>
        <w:rPr/>
      </w:pPr>
      <w:bookmarkStart w:colFirst="0" w:colLast="0" w:name="_2jxsxqh" w:id="18"/>
      <w:bookmarkEnd w:id="18"/>
      <w:r w:rsidDel="00000000" w:rsidR="00000000" w:rsidRPr="00000000">
        <w:rPr>
          <w:rtl w:val="0"/>
        </w:rPr>
        <w:t xml:space="preserve">OB/OBJ</w:t>
      </w:r>
    </w:p>
    <w:p w:rsidR="00000000" w:rsidDel="00000000" w:rsidP="00000000" w:rsidRDefault="00000000" w:rsidRPr="00000000" w14:paraId="00000107">
      <w:pPr>
        <w:rPr>
          <w:sz w:val="24"/>
          <w:szCs w:val="24"/>
        </w:rPr>
      </w:pPr>
      <w:r w:rsidDel="00000000" w:rsidR="00000000" w:rsidRPr="00000000">
        <w:rPr>
          <w:sz w:val="24"/>
          <w:szCs w:val="24"/>
          <w:rtl w:val="0"/>
        </w:rPr>
        <w:t xml:space="preserve">11/2019: Trial secretary and or USMRA judge may sign in the case of an OB or OBJ non-FCI entry. </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pStyle w:val="Heading2"/>
        <w:rPr/>
      </w:pPr>
      <w:bookmarkStart w:colFirst="0" w:colLast="0" w:name="_z337ya" w:id="19"/>
      <w:bookmarkEnd w:id="19"/>
      <w:r w:rsidDel="00000000" w:rsidR="00000000" w:rsidRPr="00000000">
        <w:rPr>
          <w:rtl w:val="0"/>
        </w:rPr>
        <w:t xml:space="preserve">NARA</w:t>
      </w:r>
    </w:p>
    <w:p w:rsidR="00000000" w:rsidDel="00000000" w:rsidP="00000000" w:rsidRDefault="00000000" w:rsidRPr="00000000" w14:paraId="0000010C">
      <w:pPr>
        <w:rPr>
          <w:sz w:val="24"/>
          <w:szCs w:val="24"/>
        </w:rPr>
      </w:pPr>
      <w:r w:rsidDel="00000000" w:rsidR="00000000" w:rsidRPr="00000000">
        <w:rPr>
          <w:sz w:val="24"/>
          <w:szCs w:val="24"/>
          <w:rtl w:val="0"/>
        </w:rPr>
        <w:t xml:space="preserve">08/2019: Until NARA is back in compliance with the SCC, NARA scores and scorebooks will not be accepted for competition in USMRA</w:t>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rtl w:val="0"/>
        </w:rPr>
        <w:t xml:space="preserve">08/2019: It was recommended by the FCI Committee that USMRA still continue to accept the NARA CSAU as an approved USMRA temperament test. </w:t>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sz w:val="24"/>
          <w:szCs w:val="24"/>
          <w:rtl w:val="0"/>
        </w:rPr>
        <w:t xml:space="preserve">07/2019: SCC will not recognize NARA titles, judges, decoys, or scorebook, as of December 14, 2018. USMRA will not accept NARA titles or scorebooks obtained after December 14, 2018. </w:t>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113">
      <w:pPr>
        <w:pStyle w:val="Heading2"/>
        <w:rPr/>
      </w:pPr>
      <w:bookmarkStart w:colFirst="0" w:colLast="0" w:name="_3j2qqm3" w:id="20"/>
      <w:bookmarkEnd w:id="20"/>
      <w:r w:rsidDel="00000000" w:rsidR="00000000" w:rsidRPr="00000000">
        <w:rPr>
          <w:rtl w:val="0"/>
        </w:rPr>
        <w:t xml:space="preserve">USCA</w:t>
      </w:r>
    </w:p>
    <w:p w:rsidR="00000000" w:rsidDel="00000000" w:rsidP="00000000" w:rsidRDefault="00000000" w:rsidRPr="00000000" w14:paraId="00000114">
      <w:pPr>
        <w:rPr>
          <w:sz w:val="24"/>
          <w:szCs w:val="24"/>
        </w:rPr>
      </w:pPr>
      <w:r w:rsidDel="00000000" w:rsidR="00000000" w:rsidRPr="00000000">
        <w:rPr>
          <w:sz w:val="24"/>
          <w:szCs w:val="24"/>
          <w:rtl w:val="0"/>
        </w:rPr>
        <w:t xml:space="preserve">08/2019: Until the time an issued scorebook is approved by FCI or FCI recognized entity, USMRA will not recognize the scores and scorebook, regarding USCA issued scorebooks and IGP scores. </w:t>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08/2019: It was recommended by the FCI Committee that USMRA still continue to accept the USCA BH as an approved USMRA temperament test. </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sz w:val="24"/>
          <w:szCs w:val="24"/>
          <w:rtl w:val="0"/>
        </w:rPr>
        <w:t xml:space="preserve">07/2019: AWDF no longer recognizes USCA titles earned after January 1, 2019. USMRA FCI Committee recommends to the USMRA BOD that USMRA also not recognize USCA titles earned after December 31, 2018. USCA scorebooks will be accepted until June 30, 2019. </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pStyle w:val="Heading2"/>
        <w:rPr/>
      </w:pPr>
      <w:bookmarkStart w:colFirst="0" w:colLast="0" w:name="_1y810tw" w:id="21"/>
      <w:bookmarkEnd w:id="21"/>
      <w:r w:rsidDel="00000000" w:rsidR="00000000" w:rsidRPr="00000000">
        <w:rPr>
          <w:rtl w:val="0"/>
        </w:rPr>
        <w:t xml:space="preserve">AWDF</w:t>
      </w:r>
    </w:p>
    <w:p w:rsidR="00000000" w:rsidDel="00000000" w:rsidP="00000000" w:rsidRDefault="00000000" w:rsidRPr="00000000" w14:paraId="0000011E">
      <w:pPr>
        <w:rPr>
          <w:sz w:val="24"/>
          <w:szCs w:val="24"/>
        </w:rPr>
      </w:pPr>
      <w:r w:rsidDel="00000000" w:rsidR="00000000" w:rsidRPr="00000000">
        <w:rPr>
          <w:sz w:val="24"/>
          <w:szCs w:val="24"/>
          <w:rtl w:val="0"/>
        </w:rPr>
        <w:t xml:space="preserve">02/2019: USMRA is obligated to send a delegate at least once every other year to AWDF Championships to remain in good standing with AWDF.</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pStyle w:val="Heading2"/>
        <w:rPr/>
      </w:pPr>
      <w:bookmarkStart w:colFirst="0" w:colLast="0" w:name="_4i7ojhp" w:id="22"/>
      <w:bookmarkEnd w:id="22"/>
      <w:r w:rsidDel="00000000" w:rsidR="00000000" w:rsidRPr="00000000">
        <w:rPr>
          <w:rtl w:val="0"/>
        </w:rPr>
        <w:t xml:space="preserve">BOI</w:t>
      </w:r>
    </w:p>
    <w:p w:rsidR="00000000" w:rsidDel="00000000" w:rsidP="00000000" w:rsidRDefault="00000000" w:rsidRPr="00000000" w14:paraId="00000124">
      <w:pPr>
        <w:rPr>
          <w:sz w:val="24"/>
          <w:szCs w:val="24"/>
        </w:rPr>
      </w:pPr>
      <w:r w:rsidDel="00000000" w:rsidR="00000000" w:rsidRPr="00000000">
        <w:rPr>
          <w:sz w:val="24"/>
          <w:szCs w:val="24"/>
          <w:rtl w:val="0"/>
        </w:rPr>
        <w:t xml:space="preserve">06/2019: Submission fee increased to $250 for BOI submissions. If the claim is found substantiated, the fee can be returned. </w:t>
      </w:r>
    </w:p>
    <w:p w:rsidR="00000000" w:rsidDel="00000000" w:rsidP="00000000" w:rsidRDefault="00000000" w:rsidRPr="00000000" w14:paraId="00000125">
      <w:pPr>
        <w:pStyle w:val="Heading2"/>
        <w:rPr/>
      </w:pPr>
      <w:bookmarkStart w:colFirst="0" w:colLast="0" w:name="_2xcytpi" w:id="23"/>
      <w:bookmarkEnd w:id="23"/>
      <w:r w:rsidDel="00000000" w:rsidR="00000000" w:rsidRPr="00000000">
        <w:rPr>
          <w:rtl w:val="0"/>
        </w:rPr>
      </w:r>
    </w:p>
    <w:p w:rsidR="00000000" w:rsidDel="00000000" w:rsidP="00000000" w:rsidRDefault="00000000" w:rsidRPr="00000000" w14:paraId="00000126">
      <w:pPr>
        <w:pStyle w:val="Heading2"/>
        <w:rPr/>
      </w:pPr>
      <w:bookmarkStart w:colFirst="0" w:colLast="0" w:name="_1ci93xb" w:id="24"/>
      <w:bookmarkEnd w:id="24"/>
      <w:r w:rsidDel="00000000" w:rsidR="00000000" w:rsidRPr="00000000">
        <w:rPr>
          <w:rtl w:val="0"/>
        </w:rPr>
        <w:t xml:space="preserve">CODE OF CONDUCT</w:t>
      </w:r>
    </w:p>
    <w:p w:rsidR="00000000" w:rsidDel="00000000" w:rsidP="00000000" w:rsidRDefault="00000000" w:rsidRPr="00000000" w14:paraId="00000127">
      <w:pPr>
        <w:rPr>
          <w:sz w:val="24"/>
          <w:szCs w:val="24"/>
        </w:rPr>
      </w:pPr>
      <w:r w:rsidDel="00000000" w:rsidR="00000000" w:rsidRPr="00000000">
        <w:rPr>
          <w:sz w:val="24"/>
          <w:szCs w:val="24"/>
          <w:rtl w:val="0"/>
        </w:rPr>
        <w:t xml:space="preserve">02/2019: Approved the updated USMRA code of conduct which now matches the by-laws. </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pStyle w:val="Heading2"/>
        <w:rPr/>
      </w:pPr>
      <w:bookmarkStart w:colFirst="0" w:colLast="0" w:name="_3whwml4" w:id="25"/>
      <w:bookmarkEnd w:id="25"/>
      <w:r w:rsidDel="00000000" w:rsidR="00000000" w:rsidRPr="00000000">
        <w:rPr>
          <w:rtl w:val="0"/>
        </w:rPr>
        <w:t xml:space="preserve">BYLAW AMENDMENTS</w:t>
      </w:r>
    </w:p>
    <w:p w:rsidR="00000000" w:rsidDel="00000000" w:rsidP="00000000" w:rsidRDefault="00000000" w:rsidRPr="00000000" w14:paraId="0000012B">
      <w:pPr>
        <w:rPr>
          <w:sz w:val="24"/>
          <w:szCs w:val="24"/>
        </w:rPr>
      </w:pPr>
      <w:r w:rsidDel="00000000" w:rsidR="00000000" w:rsidRPr="00000000">
        <w:rPr>
          <w:sz w:val="24"/>
          <w:szCs w:val="24"/>
          <w:rtl w:val="0"/>
        </w:rPr>
        <w:t xml:space="preserve">01/2019: Yes, to approve the addition of temporary membership</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sz w:val="24"/>
          <w:szCs w:val="24"/>
          <w:rtl w:val="0"/>
        </w:rPr>
        <w:t xml:space="preserve">01/2019: Yes to approve the addition of expulsion from USMRA to discipline</w:t>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sz w:val="24"/>
          <w:szCs w:val="24"/>
          <w:rtl w:val="0"/>
        </w:rPr>
        <w:t xml:space="preserve">01/2019: Yes, to approval of notification changes for discipline</w:t>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sz w:val="24"/>
          <w:szCs w:val="24"/>
          <w:rtl w:val="0"/>
        </w:rPr>
        <w:t xml:space="preserve">01/2019: Yes, to restructuring of the auditing committee</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sz w:val="24"/>
          <w:szCs w:val="24"/>
          <w:rtl w:val="0"/>
        </w:rPr>
        <w:t xml:space="preserve">01/2019: Yes, to addition of date of membership eligibility to vote</w:t>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sz w:val="24"/>
          <w:szCs w:val="24"/>
          <w:rtl w:val="0"/>
        </w:rPr>
        <w:t xml:space="preserve">01/2019: Yes, to approval of changing the notification of ballots and result of elections to include email. </w:t>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sz w:val="24"/>
          <w:szCs w:val="24"/>
          <w:rtl w:val="0"/>
        </w:rPr>
        <w:t xml:space="preserve">01/2019: Yes, to approval to change the number of members of the decoy committee</w:t>
      </w:r>
    </w:p>
    <w:p w:rsidR="00000000" w:rsidDel="00000000" w:rsidP="00000000" w:rsidRDefault="00000000" w:rsidRPr="00000000" w14:paraId="00000138">
      <w:pPr>
        <w:rPr>
          <w:sz w:val="24"/>
          <w:szCs w:val="24"/>
        </w:rPr>
      </w:pPr>
      <w:r w:rsidDel="00000000" w:rsidR="00000000" w:rsidRPr="00000000">
        <w:rPr>
          <w:rtl w:val="0"/>
        </w:rPr>
      </w:r>
    </w:p>
    <w:p w:rsidR="00000000" w:rsidDel="00000000" w:rsidP="00000000" w:rsidRDefault="00000000" w:rsidRPr="00000000" w14:paraId="00000139">
      <w:pPr>
        <w:rPr>
          <w:sz w:val="24"/>
          <w:szCs w:val="24"/>
        </w:rPr>
      </w:pPr>
      <w:r w:rsidDel="00000000" w:rsidR="00000000" w:rsidRPr="00000000">
        <w:rPr>
          <w:sz w:val="24"/>
          <w:szCs w:val="24"/>
          <w:rtl w:val="0"/>
        </w:rPr>
        <w:t xml:space="preserve">01/2019: Yes, to approval to change the number of members of the judge’s committee</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sz w:val="24"/>
          <w:szCs w:val="24"/>
          <w:rtl w:val="0"/>
        </w:rPr>
        <w:t xml:space="preserve">01/2019: Yes, approval to change the number of members of the membership committee</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